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BA77E" w14:textId="77777777" w:rsidR="00BA0864" w:rsidRPr="002F1C43" w:rsidRDefault="00BA0864" w:rsidP="00BA0864">
      <w:pPr>
        <w:tabs>
          <w:tab w:val="left" w:pos="8080"/>
        </w:tabs>
        <w:spacing w:after="0" w:line="240" w:lineRule="auto"/>
        <w:rPr>
          <w:rFonts w:ascii="Times New Roman" w:hAnsi="Times New Roman" w:cs="Times New Roman"/>
          <w:sz w:val="28"/>
          <w:szCs w:val="28"/>
        </w:rPr>
      </w:pPr>
      <w:r w:rsidRPr="002F1C43">
        <w:rPr>
          <w:rFonts w:ascii="Times New Roman" w:hAnsi="Times New Roman" w:cs="Times New Roman"/>
          <w:sz w:val="28"/>
          <w:szCs w:val="28"/>
        </w:rPr>
        <w:tab/>
      </w:r>
      <w:r w:rsidRPr="002F1C43">
        <w:rPr>
          <w:rFonts w:ascii="Times New Roman" w:hAnsi="Times New Roman" w:cs="Times New Roman"/>
          <w:sz w:val="28"/>
          <w:szCs w:val="28"/>
          <w:lang w:eastAsia="en-US"/>
        </w:rPr>
        <w:t>Додаток № 5</w:t>
      </w:r>
    </w:p>
    <w:p w14:paraId="6E057033" w14:textId="77777777" w:rsidR="002D2147" w:rsidRPr="00913CB7" w:rsidRDefault="002D2147" w:rsidP="00BB7349">
      <w:pPr>
        <w:spacing w:after="0" w:line="240" w:lineRule="auto"/>
        <w:jc w:val="center"/>
        <w:rPr>
          <w:rFonts w:ascii="Times New Roman" w:hAnsi="Times New Roman" w:cs="Times New Roman"/>
          <w:sz w:val="28"/>
          <w:szCs w:val="28"/>
        </w:rPr>
      </w:pPr>
      <w:r w:rsidRPr="00913CB7">
        <w:rPr>
          <w:rFonts w:ascii="Times New Roman" w:hAnsi="Times New Roman" w:cs="Times New Roman"/>
          <w:sz w:val="28"/>
          <w:szCs w:val="28"/>
        </w:rPr>
        <w:t>ДОГОВІР №_______</w:t>
      </w:r>
    </w:p>
    <w:p w14:paraId="61AE5627" w14:textId="77777777" w:rsidR="002D2147" w:rsidRPr="00913CB7" w:rsidRDefault="002D2147" w:rsidP="00BB7349">
      <w:pPr>
        <w:spacing w:after="0" w:line="240" w:lineRule="auto"/>
        <w:jc w:val="center"/>
        <w:rPr>
          <w:rFonts w:ascii="Times New Roman" w:hAnsi="Times New Roman" w:cs="Times New Roman"/>
          <w:sz w:val="28"/>
          <w:szCs w:val="28"/>
        </w:rPr>
      </w:pPr>
      <w:r w:rsidRPr="00913CB7">
        <w:rPr>
          <w:rFonts w:ascii="Times New Roman" w:hAnsi="Times New Roman" w:cs="Times New Roman"/>
          <w:sz w:val="28"/>
          <w:szCs w:val="28"/>
        </w:rPr>
        <w:t>на придбання житла на умовах пайової участі за адресою: ________________________________________</w:t>
      </w:r>
    </w:p>
    <w:p w14:paraId="782BF94C" w14:textId="77777777" w:rsidR="002D2147" w:rsidRPr="00913CB7" w:rsidRDefault="002D2147" w:rsidP="00BB7349">
      <w:pPr>
        <w:spacing w:after="0" w:line="240" w:lineRule="auto"/>
        <w:jc w:val="center"/>
        <w:rPr>
          <w:rFonts w:ascii="Times New Roman" w:hAnsi="Times New Roman" w:cs="Times New Roman"/>
          <w:sz w:val="28"/>
          <w:szCs w:val="28"/>
        </w:rPr>
      </w:pPr>
    </w:p>
    <w:p w14:paraId="4A07BE5D" w14:textId="77777777" w:rsidR="002D2147" w:rsidRPr="00913CB7" w:rsidRDefault="002D2147" w:rsidP="00D24581">
      <w:pPr>
        <w:tabs>
          <w:tab w:val="left" w:pos="6510"/>
        </w:tabs>
        <w:spacing w:after="0" w:line="240" w:lineRule="auto"/>
        <w:rPr>
          <w:rFonts w:ascii="Times New Roman" w:hAnsi="Times New Roman" w:cs="Times New Roman"/>
          <w:sz w:val="28"/>
          <w:szCs w:val="28"/>
        </w:rPr>
      </w:pPr>
      <w:r w:rsidRPr="00913CB7">
        <w:rPr>
          <w:rFonts w:ascii="Times New Roman" w:hAnsi="Times New Roman" w:cs="Times New Roman"/>
          <w:sz w:val="28"/>
          <w:szCs w:val="28"/>
        </w:rPr>
        <w:t xml:space="preserve">м. Київ </w:t>
      </w:r>
      <w:r w:rsidR="00D24581" w:rsidRPr="00913CB7">
        <w:rPr>
          <w:rFonts w:ascii="Times New Roman" w:hAnsi="Times New Roman" w:cs="Times New Roman"/>
          <w:sz w:val="28"/>
          <w:szCs w:val="28"/>
        </w:rPr>
        <w:tab/>
        <w:t>“____” _______ 20__ року</w:t>
      </w:r>
    </w:p>
    <w:p w14:paraId="261EC30A" w14:textId="77777777" w:rsidR="002D2147" w:rsidRPr="00913CB7" w:rsidRDefault="002D2147" w:rsidP="00BB7349">
      <w:pPr>
        <w:spacing w:after="0" w:line="240" w:lineRule="auto"/>
        <w:jc w:val="both"/>
        <w:rPr>
          <w:rFonts w:ascii="Times New Roman" w:hAnsi="Times New Roman" w:cs="Times New Roman"/>
          <w:sz w:val="28"/>
          <w:szCs w:val="28"/>
        </w:rPr>
      </w:pPr>
    </w:p>
    <w:p w14:paraId="052D1487" w14:textId="77777777" w:rsidR="00E42118" w:rsidRPr="002E5CDD" w:rsidRDefault="002D2147" w:rsidP="00D24581">
      <w:pPr>
        <w:spacing w:after="0" w:line="240" w:lineRule="auto"/>
        <w:ind w:firstLine="709"/>
        <w:jc w:val="both"/>
        <w:rPr>
          <w:rFonts w:ascii="Times New Roman" w:hAnsi="Times New Roman" w:cs="Times New Roman"/>
          <w:sz w:val="24"/>
          <w:szCs w:val="24"/>
        </w:rPr>
      </w:pPr>
      <w:r w:rsidRPr="00913CB7">
        <w:rPr>
          <w:rFonts w:ascii="Times New Roman" w:hAnsi="Times New Roman" w:cs="Times New Roman"/>
          <w:sz w:val="28"/>
          <w:szCs w:val="28"/>
        </w:rPr>
        <w:t xml:space="preserve"> </w:t>
      </w:r>
      <w:r w:rsidRPr="002E5CDD">
        <w:rPr>
          <w:rFonts w:ascii="Times New Roman" w:hAnsi="Times New Roman" w:cs="Times New Roman"/>
          <w:sz w:val="24"/>
          <w:szCs w:val="24"/>
        </w:rPr>
        <w:t>Забудов</w:t>
      </w:r>
      <w:r w:rsidR="00E42118" w:rsidRPr="002E5CDD">
        <w:rPr>
          <w:rFonts w:ascii="Times New Roman" w:hAnsi="Times New Roman" w:cs="Times New Roman"/>
          <w:sz w:val="24"/>
          <w:szCs w:val="24"/>
        </w:rPr>
        <w:t>ник – _____________</w:t>
      </w:r>
      <w:r w:rsidR="00D24581" w:rsidRPr="002E5CDD">
        <w:rPr>
          <w:rFonts w:ascii="Times New Roman" w:hAnsi="Times New Roman" w:cs="Times New Roman"/>
          <w:sz w:val="24"/>
          <w:szCs w:val="24"/>
        </w:rPr>
        <w:t>,</w:t>
      </w:r>
      <w:r w:rsidR="00E42118" w:rsidRPr="002E5CDD">
        <w:rPr>
          <w:rFonts w:ascii="Times New Roman" w:hAnsi="Times New Roman" w:cs="Times New Roman"/>
          <w:sz w:val="24"/>
          <w:szCs w:val="24"/>
        </w:rPr>
        <w:t>код ЄДРПОУ______, місцезнаходження: ___________</w:t>
      </w:r>
      <w:r w:rsidR="00D24581" w:rsidRPr="002E5CDD">
        <w:rPr>
          <w:rFonts w:ascii="Times New Roman" w:hAnsi="Times New Roman" w:cs="Times New Roman"/>
          <w:sz w:val="24"/>
          <w:szCs w:val="24"/>
        </w:rPr>
        <w:t xml:space="preserve"> </w:t>
      </w:r>
      <w:r w:rsidRPr="002E5CDD">
        <w:rPr>
          <w:rFonts w:ascii="Times New Roman" w:hAnsi="Times New Roman" w:cs="Times New Roman"/>
          <w:sz w:val="24"/>
          <w:szCs w:val="24"/>
        </w:rPr>
        <w:t>в особі _______________</w:t>
      </w:r>
      <w:r w:rsidR="00E42118" w:rsidRPr="002E5CDD">
        <w:rPr>
          <w:rFonts w:ascii="Times New Roman" w:hAnsi="Times New Roman" w:cs="Times New Roman"/>
          <w:sz w:val="24"/>
          <w:szCs w:val="24"/>
        </w:rPr>
        <w:t>_</w:t>
      </w:r>
      <w:r w:rsidRPr="002E5CDD">
        <w:rPr>
          <w:rFonts w:ascii="Times New Roman" w:hAnsi="Times New Roman" w:cs="Times New Roman"/>
          <w:sz w:val="24"/>
          <w:szCs w:val="24"/>
        </w:rPr>
        <w:t xml:space="preserve">, </w:t>
      </w:r>
      <w:r w:rsidR="00E42118" w:rsidRPr="002E5CDD">
        <w:rPr>
          <w:rFonts w:ascii="Times New Roman" w:hAnsi="Times New Roman" w:cs="Times New Roman"/>
          <w:sz w:val="24"/>
          <w:szCs w:val="24"/>
        </w:rPr>
        <w:t xml:space="preserve">який діє на підставі Статуту _____________________ затвердженого __________, </w:t>
      </w:r>
      <w:r w:rsidRPr="002E5CDD">
        <w:rPr>
          <w:rFonts w:ascii="Times New Roman" w:hAnsi="Times New Roman" w:cs="Times New Roman"/>
          <w:sz w:val="24"/>
          <w:szCs w:val="24"/>
        </w:rPr>
        <w:t>з однієї сторони та Учасник пайового будівництва (далі – Пайовик) - Міністерство оборони України, код</w:t>
      </w:r>
      <w:r w:rsidR="008578BF" w:rsidRPr="002E5CDD">
        <w:rPr>
          <w:rFonts w:ascii="Times New Roman" w:hAnsi="Times New Roman" w:cs="Times New Roman"/>
          <w:sz w:val="24"/>
          <w:szCs w:val="24"/>
        </w:rPr>
        <w:t xml:space="preserve"> </w:t>
      </w:r>
      <w:r w:rsidRPr="002E5CDD">
        <w:rPr>
          <w:rFonts w:ascii="Times New Roman" w:hAnsi="Times New Roman" w:cs="Times New Roman"/>
          <w:spacing w:val="5"/>
          <w:sz w:val="24"/>
          <w:szCs w:val="24"/>
        </w:rPr>
        <w:t xml:space="preserve">ЄДРПОУ/податковий номер - 00034022, місцезнаходження: </w:t>
      </w:r>
      <w:r w:rsidRPr="002E5CDD">
        <w:rPr>
          <w:rFonts w:ascii="Times New Roman" w:hAnsi="Times New Roman" w:cs="Times New Roman"/>
          <w:spacing w:val="1"/>
          <w:sz w:val="24"/>
          <w:szCs w:val="24"/>
        </w:rPr>
        <w:t>м. Київ, проспект Повітрофлотський, буд. 6, в о</w:t>
      </w:r>
      <w:r w:rsidR="00E42118" w:rsidRPr="002E5CDD">
        <w:rPr>
          <w:rFonts w:ascii="Times New Roman" w:hAnsi="Times New Roman" w:cs="Times New Roman"/>
          <w:spacing w:val="1"/>
          <w:sz w:val="24"/>
          <w:szCs w:val="24"/>
        </w:rPr>
        <w:t>собі _______________</w:t>
      </w:r>
      <w:r w:rsidR="002F1C43" w:rsidRPr="002E5CDD">
        <w:rPr>
          <w:rFonts w:ascii="Times New Roman" w:hAnsi="Times New Roman" w:cs="Times New Roman"/>
          <w:spacing w:val="1"/>
          <w:sz w:val="24"/>
          <w:szCs w:val="24"/>
        </w:rPr>
        <w:t>_,</w:t>
      </w:r>
      <w:r w:rsidRPr="002E5CDD">
        <w:rPr>
          <w:rFonts w:ascii="Times New Roman" w:hAnsi="Times New Roman" w:cs="Times New Roman"/>
          <w:spacing w:val="1"/>
          <w:sz w:val="24"/>
          <w:szCs w:val="24"/>
        </w:rPr>
        <w:t xml:space="preserve"> який діє на підставі довіреності Міністерства оборони України, посвідченої ___________, приватним нотаріусом ________________ нотаріального округу___________________ за реєстровим №_____,</w:t>
      </w:r>
      <w:r w:rsidRPr="002E5CDD">
        <w:rPr>
          <w:rFonts w:ascii="Times New Roman" w:hAnsi="Times New Roman" w:cs="Times New Roman"/>
          <w:sz w:val="24"/>
          <w:szCs w:val="24"/>
        </w:rPr>
        <w:t xml:space="preserve"> з іншої сторони, </w:t>
      </w:r>
    </w:p>
    <w:p w14:paraId="2D7933DE" w14:textId="77777777" w:rsidR="002D2147" w:rsidRPr="002E5CDD" w:rsidRDefault="002D2147" w:rsidP="00D24581">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при подальшому спільному найменуванні – Сторони, керуючись вимогами чинного законодавства України, на підставі рішення комісії Міністерства оборони України з відбору пропозицій щодо закупівлі квартир на вторинному ринку та умовах пайової участі в регіонах України (витяг з протоколу засідання конкурсної комісії від ____.____.20__ № ___/___/НЕР), уклали цей Договір (далі – Договір) про наступне: </w:t>
      </w:r>
    </w:p>
    <w:p w14:paraId="1DC7A7AA" w14:textId="77777777" w:rsidR="002D2147" w:rsidRPr="002E5CDD" w:rsidRDefault="002D2147" w:rsidP="002F1C43">
      <w:pPr>
        <w:spacing w:after="0" w:line="240" w:lineRule="auto"/>
        <w:ind w:firstLine="709"/>
        <w:jc w:val="both"/>
        <w:rPr>
          <w:rFonts w:ascii="Times New Roman" w:hAnsi="Times New Roman" w:cs="Times New Roman"/>
          <w:sz w:val="24"/>
          <w:szCs w:val="24"/>
        </w:rPr>
      </w:pPr>
    </w:p>
    <w:p w14:paraId="0F77DA56" w14:textId="77777777" w:rsidR="002D2147" w:rsidRPr="002E5CDD" w:rsidRDefault="002D2147" w:rsidP="00415BB5">
      <w:pPr>
        <w:pStyle w:val="ad"/>
        <w:numPr>
          <w:ilvl w:val="0"/>
          <w:numId w:val="2"/>
        </w:numPr>
        <w:spacing w:after="0" w:line="240" w:lineRule="auto"/>
        <w:jc w:val="center"/>
        <w:rPr>
          <w:rFonts w:ascii="Times New Roman" w:hAnsi="Times New Roman" w:cs="Times New Roman"/>
          <w:sz w:val="24"/>
          <w:szCs w:val="24"/>
        </w:rPr>
      </w:pPr>
      <w:r w:rsidRPr="002E5CDD">
        <w:rPr>
          <w:rFonts w:ascii="Times New Roman" w:hAnsi="Times New Roman" w:cs="Times New Roman"/>
          <w:sz w:val="24"/>
          <w:szCs w:val="24"/>
        </w:rPr>
        <w:t>ПРЕДМЕТ ДОГОВОРУ</w:t>
      </w:r>
    </w:p>
    <w:p w14:paraId="03FFC3DA"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1.1. Предметом договору є придбання Пайовиком у Забудовника житла на умовах пайової участі, а саме - квартир кількістю _____ шт., загальною площею_______ кв. м, у житловому</w:t>
      </w:r>
      <w:r w:rsidR="00C32D36" w:rsidRPr="002E5CDD">
        <w:rPr>
          <w:rFonts w:ascii="Times New Roman" w:hAnsi="Times New Roman" w:cs="Times New Roman"/>
          <w:sz w:val="24"/>
          <w:szCs w:val="24"/>
        </w:rPr>
        <w:t> </w:t>
      </w:r>
      <w:r w:rsidRPr="002E5CDD">
        <w:rPr>
          <w:rFonts w:ascii="Times New Roman" w:hAnsi="Times New Roman" w:cs="Times New Roman"/>
          <w:sz w:val="24"/>
          <w:szCs w:val="24"/>
        </w:rPr>
        <w:t>(их) будинку</w:t>
      </w:r>
      <w:r w:rsidR="00C32D36" w:rsidRPr="002E5CDD">
        <w:rPr>
          <w:rFonts w:ascii="Times New Roman" w:hAnsi="Times New Roman" w:cs="Times New Roman"/>
          <w:sz w:val="24"/>
          <w:szCs w:val="24"/>
        </w:rPr>
        <w:t> </w:t>
      </w:r>
      <w:r w:rsidRPr="002E5CDD">
        <w:rPr>
          <w:rFonts w:ascii="Times New Roman" w:hAnsi="Times New Roman" w:cs="Times New Roman"/>
          <w:sz w:val="24"/>
          <w:szCs w:val="24"/>
        </w:rPr>
        <w:t>(ах) розташованого</w:t>
      </w:r>
      <w:r w:rsidR="00C32D36" w:rsidRPr="002E5CDD">
        <w:rPr>
          <w:rFonts w:ascii="Times New Roman" w:hAnsi="Times New Roman" w:cs="Times New Roman"/>
          <w:sz w:val="24"/>
          <w:szCs w:val="24"/>
        </w:rPr>
        <w:t> </w:t>
      </w:r>
      <w:r w:rsidRPr="002E5CDD">
        <w:rPr>
          <w:rFonts w:ascii="Times New Roman" w:hAnsi="Times New Roman" w:cs="Times New Roman"/>
          <w:sz w:val="24"/>
          <w:szCs w:val="24"/>
        </w:rPr>
        <w:t xml:space="preserve">(их) за адресою: ______________, відповідно до Адресного переліку квартир (Додаток № 2), які Забудовник зобов’язується передати, а Пайовик оплатити у порядку і строки, визначені Договором. </w:t>
      </w:r>
    </w:p>
    <w:p w14:paraId="060934ED"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1.2. Обсяги </w:t>
      </w:r>
      <w:r w:rsidR="00CF53F6" w:rsidRPr="002E5CDD">
        <w:rPr>
          <w:rFonts w:ascii="Times New Roman" w:hAnsi="Times New Roman" w:cs="Times New Roman"/>
          <w:sz w:val="24"/>
          <w:szCs w:val="24"/>
        </w:rPr>
        <w:t>придбання</w:t>
      </w:r>
      <w:r w:rsidRPr="002E5CDD">
        <w:rPr>
          <w:rFonts w:ascii="Times New Roman" w:hAnsi="Times New Roman" w:cs="Times New Roman"/>
          <w:sz w:val="24"/>
          <w:szCs w:val="24"/>
        </w:rPr>
        <w:t xml:space="preserve"> житла у порядку пайової участі може бути зменшено залежно від реального фінансування видатків</w:t>
      </w:r>
      <w:r w:rsidR="00D30F4C">
        <w:rPr>
          <w:rFonts w:ascii="Times New Roman" w:hAnsi="Times New Roman" w:cs="Times New Roman"/>
          <w:sz w:val="24"/>
          <w:szCs w:val="24"/>
        </w:rPr>
        <w:t xml:space="preserve"> Пайовика</w:t>
      </w:r>
      <w:r w:rsidRPr="002E5CDD">
        <w:rPr>
          <w:rFonts w:ascii="Times New Roman" w:hAnsi="Times New Roman" w:cs="Times New Roman"/>
          <w:sz w:val="24"/>
          <w:szCs w:val="24"/>
        </w:rPr>
        <w:t>.</w:t>
      </w:r>
    </w:p>
    <w:p w14:paraId="2A401A73" w14:textId="77777777" w:rsidR="002D2147" w:rsidRPr="002E5CDD" w:rsidRDefault="002D2147" w:rsidP="002F1C43">
      <w:pPr>
        <w:spacing w:after="0" w:line="240" w:lineRule="auto"/>
        <w:ind w:firstLine="709"/>
        <w:rPr>
          <w:rFonts w:ascii="Times New Roman" w:hAnsi="Times New Roman" w:cs="Times New Roman"/>
          <w:sz w:val="24"/>
          <w:szCs w:val="24"/>
          <w:lang w:eastAsia="zh-CN"/>
        </w:rPr>
      </w:pPr>
      <w:r w:rsidRPr="002E5CDD">
        <w:rPr>
          <w:rFonts w:ascii="Times New Roman" w:hAnsi="Times New Roman" w:cs="Times New Roman"/>
          <w:sz w:val="24"/>
          <w:szCs w:val="24"/>
        </w:rPr>
        <w:t xml:space="preserve">1.3. </w:t>
      </w:r>
      <w:r w:rsidRPr="002E5CDD">
        <w:rPr>
          <w:rFonts w:ascii="Times New Roman" w:hAnsi="Times New Roman" w:cs="Times New Roman"/>
          <w:sz w:val="24"/>
          <w:szCs w:val="24"/>
          <w:lang w:eastAsia="zh-CN"/>
        </w:rPr>
        <w:t>На момент укладення Договору Забудовник гарантує:</w:t>
      </w:r>
    </w:p>
    <w:p w14:paraId="78438A03" w14:textId="77777777" w:rsidR="002D2147" w:rsidRPr="002E5CDD" w:rsidRDefault="002D2147" w:rsidP="002F1C43">
      <w:pPr>
        <w:suppressAutoHyphens/>
        <w:spacing w:after="0" w:line="240" w:lineRule="auto"/>
        <w:ind w:firstLine="709"/>
        <w:jc w:val="both"/>
        <w:rPr>
          <w:rFonts w:ascii="Times New Roman" w:hAnsi="Times New Roman" w:cs="Times New Roman"/>
          <w:sz w:val="24"/>
          <w:szCs w:val="24"/>
          <w:lang w:eastAsia="zh-CN"/>
        </w:rPr>
      </w:pPr>
      <w:r w:rsidRPr="002E5CDD">
        <w:rPr>
          <w:rFonts w:ascii="Times New Roman" w:hAnsi="Times New Roman" w:cs="Times New Roman"/>
          <w:sz w:val="24"/>
          <w:szCs w:val="24"/>
          <w:lang w:eastAsia="zh-CN"/>
        </w:rPr>
        <w:t>- відсутність будь-яких обтяжень (арешт, застава, заборона тощо) на Квартири</w:t>
      </w:r>
      <w:r w:rsidR="00C32D36" w:rsidRPr="002E5CDD">
        <w:rPr>
          <w:rFonts w:ascii="Times New Roman" w:hAnsi="Times New Roman" w:cs="Times New Roman"/>
          <w:sz w:val="24"/>
          <w:szCs w:val="24"/>
          <w:lang w:eastAsia="zh-CN"/>
        </w:rPr>
        <w:t xml:space="preserve"> та на в цілому об’єкт незавершеного будівництва (будинок)</w:t>
      </w:r>
      <w:r w:rsidRPr="002E5CDD">
        <w:rPr>
          <w:rFonts w:ascii="Times New Roman" w:hAnsi="Times New Roman" w:cs="Times New Roman"/>
          <w:sz w:val="24"/>
          <w:szCs w:val="24"/>
          <w:lang w:eastAsia="zh-CN"/>
        </w:rPr>
        <w:t>;</w:t>
      </w:r>
    </w:p>
    <w:p w14:paraId="521285EE" w14:textId="77777777" w:rsidR="002D2147" w:rsidRPr="002E5CDD" w:rsidRDefault="002D2147" w:rsidP="002F1C43">
      <w:pPr>
        <w:suppressAutoHyphens/>
        <w:spacing w:after="0" w:line="240" w:lineRule="auto"/>
        <w:ind w:firstLine="709"/>
        <w:jc w:val="both"/>
        <w:rPr>
          <w:rFonts w:ascii="Times New Roman" w:hAnsi="Times New Roman" w:cs="Times New Roman"/>
          <w:sz w:val="24"/>
          <w:szCs w:val="24"/>
          <w:lang w:eastAsia="zh-CN"/>
        </w:rPr>
      </w:pPr>
      <w:r w:rsidRPr="002E5CDD">
        <w:rPr>
          <w:rFonts w:ascii="Times New Roman" w:hAnsi="Times New Roman" w:cs="Times New Roman"/>
          <w:sz w:val="24"/>
          <w:szCs w:val="24"/>
          <w:lang w:eastAsia="zh-CN"/>
        </w:rPr>
        <w:t>- відсутність будь-яких співвласників, які мають переважне право на придбання Квартир</w:t>
      </w:r>
      <w:r w:rsidR="00881464" w:rsidRPr="002E5CDD">
        <w:rPr>
          <w:rFonts w:ascii="Times New Roman" w:hAnsi="Times New Roman" w:cs="Times New Roman"/>
          <w:sz w:val="24"/>
          <w:szCs w:val="24"/>
          <w:lang w:eastAsia="zh-CN"/>
        </w:rPr>
        <w:t xml:space="preserve"> або майнових прав на квартири</w:t>
      </w:r>
      <w:r w:rsidRPr="002E5CDD">
        <w:rPr>
          <w:rFonts w:ascii="Times New Roman" w:hAnsi="Times New Roman" w:cs="Times New Roman"/>
          <w:sz w:val="24"/>
          <w:szCs w:val="24"/>
          <w:lang w:eastAsia="zh-CN"/>
        </w:rPr>
        <w:t>, відсутні претензії третіх осіб на Квартири;</w:t>
      </w:r>
    </w:p>
    <w:p w14:paraId="2BA8EA95" w14:textId="77777777" w:rsidR="002D2147" w:rsidRPr="002E5CDD" w:rsidRDefault="002D2147" w:rsidP="002F1C43">
      <w:pPr>
        <w:suppressAutoHyphens/>
        <w:spacing w:after="0" w:line="240" w:lineRule="auto"/>
        <w:ind w:firstLine="709"/>
        <w:jc w:val="both"/>
        <w:rPr>
          <w:rFonts w:ascii="Times New Roman" w:hAnsi="Times New Roman" w:cs="Times New Roman"/>
          <w:sz w:val="24"/>
          <w:szCs w:val="24"/>
          <w:lang w:eastAsia="zh-CN"/>
        </w:rPr>
      </w:pPr>
      <w:r w:rsidRPr="002E5CDD">
        <w:rPr>
          <w:rFonts w:ascii="Times New Roman" w:hAnsi="Times New Roman" w:cs="Times New Roman"/>
          <w:sz w:val="24"/>
          <w:szCs w:val="24"/>
          <w:lang w:eastAsia="zh-CN"/>
        </w:rPr>
        <w:t>- Квартири нікому не відчужені, не є внеском до статутного капіталу товариств, в оренду не передані;</w:t>
      </w:r>
    </w:p>
    <w:p w14:paraId="0A3C17EB" w14:textId="77777777" w:rsidR="002D2147" w:rsidRPr="002E5CDD" w:rsidRDefault="002D2147" w:rsidP="002F1C43">
      <w:pPr>
        <w:suppressAutoHyphens/>
        <w:spacing w:after="0" w:line="240" w:lineRule="auto"/>
        <w:ind w:firstLine="709"/>
        <w:rPr>
          <w:rFonts w:ascii="Times New Roman" w:hAnsi="Times New Roman" w:cs="Times New Roman"/>
          <w:sz w:val="24"/>
          <w:szCs w:val="24"/>
          <w:lang w:eastAsia="zh-CN"/>
        </w:rPr>
      </w:pPr>
      <w:r w:rsidRPr="002E5CDD">
        <w:rPr>
          <w:rFonts w:ascii="Times New Roman" w:hAnsi="Times New Roman" w:cs="Times New Roman"/>
          <w:sz w:val="24"/>
          <w:szCs w:val="24"/>
          <w:lang w:eastAsia="zh-CN"/>
        </w:rPr>
        <w:t>- відсутність будь-яких зареєстрованих в Квартирах осіб;</w:t>
      </w:r>
    </w:p>
    <w:p w14:paraId="3E6E5848" w14:textId="77777777" w:rsidR="00200B3D" w:rsidRPr="002E5CDD" w:rsidRDefault="002D2147" w:rsidP="002F1C43">
      <w:pPr>
        <w:suppressAutoHyphens/>
        <w:spacing w:after="0" w:line="240" w:lineRule="auto"/>
        <w:ind w:firstLine="709"/>
        <w:rPr>
          <w:rFonts w:ascii="Times New Roman" w:hAnsi="Times New Roman" w:cs="Times New Roman"/>
          <w:sz w:val="24"/>
          <w:szCs w:val="24"/>
          <w:lang w:eastAsia="zh-CN"/>
        </w:rPr>
      </w:pPr>
      <w:r w:rsidRPr="002E5CDD">
        <w:rPr>
          <w:rFonts w:ascii="Times New Roman" w:hAnsi="Times New Roman" w:cs="Times New Roman"/>
          <w:sz w:val="24"/>
          <w:szCs w:val="24"/>
          <w:lang w:eastAsia="zh-CN"/>
        </w:rPr>
        <w:t>- відчуження Квартир н</w:t>
      </w:r>
      <w:r w:rsidR="00200B3D" w:rsidRPr="002E5CDD">
        <w:rPr>
          <w:rFonts w:ascii="Times New Roman" w:hAnsi="Times New Roman" w:cs="Times New Roman"/>
          <w:sz w:val="24"/>
          <w:szCs w:val="24"/>
          <w:lang w:eastAsia="zh-CN"/>
        </w:rPr>
        <w:t>е зачіпає інтересів третіх осіб;</w:t>
      </w:r>
    </w:p>
    <w:p w14:paraId="2A3D87B1" w14:textId="77777777" w:rsidR="00200B3D" w:rsidRPr="002E5CDD" w:rsidRDefault="00200B3D" w:rsidP="002F1C43">
      <w:pPr>
        <w:suppressAutoHyphens/>
        <w:spacing w:after="0" w:line="240" w:lineRule="auto"/>
        <w:ind w:firstLine="709"/>
        <w:rPr>
          <w:rFonts w:ascii="Times New Roman" w:hAnsi="Times New Roman" w:cs="Times New Roman"/>
          <w:sz w:val="24"/>
          <w:szCs w:val="24"/>
          <w:lang w:eastAsia="zh-CN"/>
        </w:rPr>
      </w:pPr>
      <w:r w:rsidRPr="002E5CDD">
        <w:rPr>
          <w:rFonts w:ascii="Times New Roman" w:hAnsi="Times New Roman" w:cs="Times New Roman"/>
          <w:sz w:val="24"/>
          <w:szCs w:val="24"/>
          <w:lang w:eastAsia="zh-CN"/>
        </w:rPr>
        <w:t>-</w:t>
      </w:r>
      <w:r w:rsidR="00627635" w:rsidRPr="002E5CDD">
        <w:rPr>
          <w:rFonts w:ascii="Times New Roman" w:hAnsi="Times New Roman" w:cs="Times New Roman"/>
          <w:sz w:val="24"/>
          <w:szCs w:val="24"/>
          <w:lang w:eastAsia="zh-CN"/>
        </w:rPr>
        <w:t xml:space="preserve"> </w:t>
      </w:r>
      <w:r w:rsidRPr="002E5CDD">
        <w:rPr>
          <w:rFonts w:ascii="Times New Roman" w:hAnsi="Times New Roman" w:cs="Times New Roman"/>
          <w:sz w:val="24"/>
          <w:szCs w:val="24"/>
          <w:lang w:eastAsia="zh-CN"/>
        </w:rPr>
        <w:t>будівельна готов</w:t>
      </w:r>
      <w:r w:rsidR="008578BF" w:rsidRPr="002E5CDD">
        <w:rPr>
          <w:rFonts w:ascii="Times New Roman" w:hAnsi="Times New Roman" w:cs="Times New Roman"/>
          <w:sz w:val="24"/>
          <w:szCs w:val="24"/>
          <w:lang w:eastAsia="zh-CN"/>
        </w:rPr>
        <w:t>н</w:t>
      </w:r>
      <w:r w:rsidRPr="002E5CDD">
        <w:rPr>
          <w:rFonts w:ascii="Times New Roman" w:hAnsi="Times New Roman" w:cs="Times New Roman"/>
          <w:sz w:val="24"/>
          <w:szCs w:val="24"/>
          <w:lang w:eastAsia="zh-CN"/>
        </w:rPr>
        <w:t xml:space="preserve">ість </w:t>
      </w:r>
      <w:r w:rsidR="0011500D" w:rsidRPr="002E5CDD">
        <w:rPr>
          <w:rFonts w:ascii="Times New Roman" w:hAnsi="Times New Roman" w:cs="Times New Roman"/>
          <w:sz w:val="24"/>
          <w:szCs w:val="24"/>
          <w:lang w:eastAsia="zh-CN"/>
        </w:rPr>
        <w:t xml:space="preserve">житлового будинку </w:t>
      </w:r>
      <w:r w:rsidR="00FB2E6E" w:rsidRPr="002E5CDD">
        <w:rPr>
          <w:rFonts w:ascii="Times New Roman" w:hAnsi="Times New Roman" w:cs="Times New Roman"/>
          <w:sz w:val="24"/>
          <w:szCs w:val="24"/>
          <w:lang w:eastAsia="zh-CN"/>
        </w:rPr>
        <w:t>–</w:t>
      </w:r>
      <w:r w:rsidR="0011500D" w:rsidRPr="002E5CDD">
        <w:rPr>
          <w:rFonts w:ascii="Times New Roman" w:hAnsi="Times New Roman" w:cs="Times New Roman"/>
          <w:sz w:val="24"/>
          <w:szCs w:val="24"/>
          <w:lang w:eastAsia="zh-CN"/>
        </w:rPr>
        <w:t xml:space="preserve"> </w:t>
      </w:r>
      <w:r w:rsidR="00FB2E6E" w:rsidRPr="002E5CDD">
        <w:rPr>
          <w:rFonts w:ascii="Times New Roman" w:hAnsi="Times New Roman" w:cs="Times New Roman"/>
          <w:sz w:val="24"/>
          <w:szCs w:val="24"/>
          <w:lang w:eastAsia="zh-CN"/>
        </w:rPr>
        <w:t xml:space="preserve">не нижче </w:t>
      </w:r>
      <w:r w:rsidR="000E2E87" w:rsidRPr="002E5CDD">
        <w:rPr>
          <w:rFonts w:ascii="Times New Roman" w:hAnsi="Times New Roman" w:cs="Times New Roman"/>
          <w:sz w:val="24"/>
          <w:szCs w:val="24"/>
          <w:lang w:eastAsia="zh-CN"/>
        </w:rPr>
        <w:t>70</w:t>
      </w:r>
      <w:r w:rsidRPr="002E5CDD">
        <w:rPr>
          <w:rFonts w:ascii="Times New Roman" w:hAnsi="Times New Roman" w:cs="Times New Roman"/>
          <w:sz w:val="24"/>
          <w:szCs w:val="24"/>
          <w:lang w:eastAsia="zh-CN"/>
        </w:rPr>
        <w:t>%.</w:t>
      </w:r>
    </w:p>
    <w:p w14:paraId="158B5A5C" w14:textId="77777777" w:rsidR="000F0EC0" w:rsidRPr="002E5CDD" w:rsidRDefault="000F0EC0" w:rsidP="002F1C43">
      <w:pPr>
        <w:suppressAutoHyphens/>
        <w:spacing w:after="0" w:line="240" w:lineRule="auto"/>
        <w:ind w:firstLine="709"/>
        <w:rPr>
          <w:rFonts w:ascii="Times New Roman" w:hAnsi="Times New Roman" w:cs="Times New Roman"/>
          <w:sz w:val="24"/>
          <w:szCs w:val="24"/>
          <w:lang w:eastAsia="zh-CN"/>
        </w:rPr>
      </w:pPr>
    </w:p>
    <w:p w14:paraId="1E1632B9" w14:textId="77777777" w:rsidR="002D2147" w:rsidRPr="002E5CDD" w:rsidRDefault="002D2147" w:rsidP="002F1C43">
      <w:pPr>
        <w:spacing w:after="0" w:line="240" w:lineRule="auto"/>
        <w:ind w:firstLine="709"/>
        <w:jc w:val="center"/>
        <w:rPr>
          <w:rFonts w:ascii="Times New Roman" w:hAnsi="Times New Roman" w:cs="Times New Roman"/>
          <w:sz w:val="24"/>
          <w:szCs w:val="24"/>
        </w:rPr>
      </w:pPr>
      <w:r w:rsidRPr="002E5CDD">
        <w:rPr>
          <w:rFonts w:ascii="Times New Roman" w:hAnsi="Times New Roman" w:cs="Times New Roman"/>
          <w:sz w:val="24"/>
          <w:szCs w:val="24"/>
        </w:rPr>
        <w:t>2. ЯКІСТЬ ТОВАРІВ, РОБІТ ЧИ ПОСЛУГ</w:t>
      </w:r>
    </w:p>
    <w:p w14:paraId="54A498A1"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2.1. </w:t>
      </w:r>
      <w:r w:rsidR="0011500D" w:rsidRPr="002E5CDD">
        <w:rPr>
          <w:rFonts w:ascii="Times New Roman" w:hAnsi="Times New Roman" w:cs="Times New Roman"/>
          <w:sz w:val="24"/>
          <w:szCs w:val="24"/>
        </w:rPr>
        <w:t>На момент передачі квартир Пайовику будинок, у якому розміщуються квартири, повинен відповідати про</w:t>
      </w:r>
      <w:r w:rsidR="00D537B9">
        <w:rPr>
          <w:rFonts w:ascii="Times New Roman" w:hAnsi="Times New Roman" w:cs="Times New Roman"/>
          <w:sz w:val="24"/>
          <w:szCs w:val="24"/>
        </w:rPr>
        <w:t>є</w:t>
      </w:r>
      <w:r w:rsidR="0011500D" w:rsidRPr="002E5CDD">
        <w:rPr>
          <w:rFonts w:ascii="Times New Roman" w:hAnsi="Times New Roman" w:cs="Times New Roman"/>
          <w:sz w:val="24"/>
          <w:szCs w:val="24"/>
        </w:rPr>
        <w:t>ктно-кошторисній документації, містобудівним та будівельним нормам і правилам, вимогам технічного та містобудівного регламенту</w:t>
      </w:r>
      <w:r w:rsidR="003D3A54">
        <w:rPr>
          <w:rFonts w:ascii="Times New Roman" w:hAnsi="Times New Roman" w:cs="Times New Roman"/>
          <w:sz w:val="24"/>
          <w:szCs w:val="24"/>
        </w:rPr>
        <w:t>, повинен бути підключеним до інженерних мереж, газового, електропостачання, водопостачання по постійній схемі</w:t>
      </w:r>
      <w:r w:rsidR="0011500D" w:rsidRPr="002E5CDD">
        <w:rPr>
          <w:rFonts w:ascii="Times New Roman" w:hAnsi="Times New Roman" w:cs="Times New Roman"/>
          <w:sz w:val="24"/>
          <w:szCs w:val="24"/>
        </w:rPr>
        <w:t xml:space="preserve"> </w:t>
      </w:r>
      <w:r w:rsidRPr="002E5CDD">
        <w:rPr>
          <w:rFonts w:ascii="Times New Roman" w:hAnsi="Times New Roman" w:cs="Times New Roman"/>
          <w:sz w:val="24"/>
          <w:szCs w:val="24"/>
        </w:rPr>
        <w:t xml:space="preserve">та бути введеним в експлуатацію. </w:t>
      </w:r>
    </w:p>
    <w:p w14:paraId="498045E2" w14:textId="77777777" w:rsidR="002D2147" w:rsidRPr="002E5CDD" w:rsidRDefault="002D2147" w:rsidP="002F1C43">
      <w:pPr>
        <w:spacing w:after="0" w:line="240" w:lineRule="auto"/>
        <w:ind w:firstLine="709"/>
        <w:jc w:val="both"/>
        <w:rPr>
          <w:rFonts w:ascii="Times New Roman" w:hAnsi="Times New Roman" w:cs="Times New Roman"/>
          <w:sz w:val="24"/>
          <w:szCs w:val="24"/>
          <w:lang w:eastAsia="zh-CN"/>
        </w:rPr>
      </w:pPr>
      <w:r w:rsidRPr="002E5CDD">
        <w:rPr>
          <w:rFonts w:ascii="Times New Roman" w:hAnsi="Times New Roman" w:cs="Times New Roman"/>
          <w:sz w:val="24"/>
          <w:szCs w:val="24"/>
        </w:rPr>
        <w:t>2.2.</w:t>
      </w:r>
      <w:r w:rsidRPr="002E5CDD">
        <w:rPr>
          <w:rFonts w:ascii="Times New Roman" w:hAnsi="Times New Roman" w:cs="Times New Roman"/>
          <w:sz w:val="24"/>
          <w:szCs w:val="24"/>
          <w:lang w:eastAsia="zh-CN"/>
        </w:rPr>
        <w:t xml:space="preserve"> Забудовник повинен передати Пайовику Квартири, передбачені цим Договором, які повинні відповідати наступним вимогам:</w:t>
      </w:r>
    </w:p>
    <w:p w14:paraId="5905D06F" w14:textId="77777777" w:rsidR="002D2147" w:rsidRPr="002E5CDD" w:rsidRDefault="002D2147" w:rsidP="002F1C43">
      <w:pPr>
        <w:suppressAutoHyphens/>
        <w:spacing w:after="0" w:line="240" w:lineRule="auto"/>
        <w:ind w:firstLine="709"/>
        <w:jc w:val="both"/>
        <w:rPr>
          <w:rFonts w:ascii="Times New Roman" w:hAnsi="Times New Roman" w:cs="Times New Roman"/>
          <w:sz w:val="24"/>
          <w:szCs w:val="24"/>
          <w:lang w:eastAsia="zh-CN"/>
        </w:rPr>
      </w:pPr>
      <w:r w:rsidRPr="002E5CDD">
        <w:rPr>
          <w:rFonts w:ascii="Times New Roman" w:hAnsi="Times New Roman" w:cs="Times New Roman"/>
          <w:sz w:val="24"/>
          <w:szCs w:val="24"/>
          <w:lang w:eastAsia="zh-CN"/>
        </w:rPr>
        <w:t>- придатні для проживання (відповідно ст. 50 Житлового кодексу Української РСР);</w:t>
      </w:r>
    </w:p>
    <w:p w14:paraId="4F1A0A4A" w14:textId="77777777" w:rsidR="002D2147" w:rsidRPr="002E5CDD" w:rsidRDefault="002D2147" w:rsidP="002F1C43">
      <w:pPr>
        <w:suppressAutoHyphens/>
        <w:spacing w:after="0" w:line="240" w:lineRule="auto"/>
        <w:ind w:firstLine="709"/>
        <w:jc w:val="both"/>
        <w:rPr>
          <w:rFonts w:ascii="Times New Roman" w:hAnsi="Times New Roman" w:cs="Times New Roman"/>
          <w:sz w:val="24"/>
          <w:szCs w:val="24"/>
          <w:lang w:eastAsia="zh-CN"/>
        </w:rPr>
      </w:pPr>
      <w:r w:rsidRPr="002E5CDD">
        <w:rPr>
          <w:rFonts w:ascii="Times New Roman" w:hAnsi="Times New Roman" w:cs="Times New Roman"/>
          <w:sz w:val="24"/>
          <w:szCs w:val="24"/>
          <w:lang w:eastAsia="zh-CN"/>
        </w:rPr>
        <w:t>- забезпечені електроенергією, газом, водою, каналізацією, опаленням, санітарно-технічним обладнанням, електричною (газовою) плитою;</w:t>
      </w:r>
    </w:p>
    <w:p w14:paraId="35099C2A" w14:textId="77777777" w:rsidR="002D2147" w:rsidRPr="002E5CDD" w:rsidRDefault="00CD56E9" w:rsidP="002F1C43">
      <w:pPr>
        <w:spacing w:after="0" w:line="240" w:lineRule="auto"/>
        <w:ind w:firstLine="709"/>
        <w:jc w:val="both"/>
        <w:rPr>
          <w:rFonts w:ascii="Times New Roman" w:hAnsi="Times New Roman" w:cs="Times New Roman"/>
          <w:sz w:val="24"/>
          <w:szCs w:val="24"/>
        </w:rPr>
      </w:pPr>
      <w:r w:rsidRPr="00CD56E9">
        <w:rPr>
          <w:rFonts w:ascii="Times New Roman" w:hAnsi="Times New Roman" w:cs="Times New Roman"/>
          <w:sz w:val="24"/>
          <w:szCs w:val="24"/>
        </w:rPr>
        <w:t xml:space="preserve">- </w:t>
      </w:r>
      <w:r w:rsidR="002D2147" w:rsidRPr="002E5CDD">
        <w:rPr>
          <w:rFonts w:ascii="Times New Roman" w:hAnsi="Times New Roman" w:cs="Times New Roman"/>
          <w:sz w:val="24"/>
          <w:szCs w:val="24"/>
        </w:rPr>
        <w:t xml:space="preserve">санітарним нормам щодо житлових приміщень, із виконаними в повному обсязі опоряджувальними роботами відповідно до Переліку внутрішніх опоряджувальних робіт (Додаток № 4) із повною готовністю для подальшого вселення. </w:t>
      </w:r>
    </w:p>
    <w:p w14:paraId="4CB8C495" w14:textId="77777777" w:rsidR="002D2147" w:rsidRDefault="002D2147" w:rsidP="002F1C43">
      <w:pPr>
        <w:spacing w:after="0" w:line="240" w:lineRule="auto"/>
        <w:ind w:firstLine="709"/>
        <w:jc w:val="center"/>
        <w:rPr>
          <w:rFonts w:ascii="Times New Roman" w:hAnsi="Times New Roman" w:cs="Times New Roman"/>
          <w:sz w:val="24"/>
          <w:szCs w:val="24"/>
        </w:rPr>
      </w:pPr>
    </w:p>
    <w:p w14:paraId="675A7359" w14:textId="77777777" w:rsidR="00872E9A" w:rsidRDefault="00872E9A" w:rsidP="002F1C43">
      <w:pPr>
        <w:spacing w:after="0" w:line="240" w:lineRule="auto"/>
        <w:ind w:firstLine="709"/>
        <w:jc w:val="center"/>
        <w:rPr>
          <w:rFonts w:ascii="Times New Roman" w:hAnsi="Times New Roman" w:cs="Times New Roman"/>
          <w:sz w:val="24"/>
          <w:szCs w:val="24"/>
        </w:rPr>
      </w:pPr>
    </w:p>
    <w:p w14:paraId="14081AC4" w14:textId="77777777" w:rsidR="00872E9A" w:rsidRPr="002E5CDD" w:rsidRDefault="00872E9A" w:rsidP="002F1C43">
      <w:pPr>
        <w:spacing w:after="0" w:line="240" w:lineRule="auto"/>
        <w:ind w:firstLine="709"/>
        <w:jc w:val="center"/>
        <w:rPr>
          <w:rFonts w:ascii="Times New Roman" w:hAnsi="Times New Roman" w:cs="Times New Roman"/>
          <w:sz w:val="24"/>
          <w:szCs w:val="24"/>
        </w:rPr>
      </w:pPr>
    </w:p>
    <w:p w14:paraId="15F7873B" w14:textId="77777777" w:rsidR="002D2147" w:rsidRPr="002E5CDD" w:rsidRDefault="002D2147" w:rsidP="002F1C43">
      <w:pPr>
        <w:spacing w:after="0" w:line="240" w:lineRule="auto"/>
        <w:ind w:firstLine="709"/>
        <w:jc w:val="center"/>
        <w:rPr>
          <w:rFonts w:ascii="Times New Roman" w:hAnsi="Times New Roman" w:cs="Times New Roman"/>
          <w:sz w:val="24"/>
          <w:szCs w:val="24"/>
        </w:rPr>
      </w:pPr>
      <w:r w:rsidRPr="002E5CDD">
        <w:rPr>
          <w:rFonts w:ascii="Times New Roman" w:hAnsi="Times New Roman" w:cs="Times New Roman"/>
          <w:sz w:val="24"/>
          <w:szCs w:val="24"/>
        </w:rPr>
        <w:t>3. ЦІНА ДОГОВОРУ</w:t>
      </w:r>
    </w:p>
    <w:p w14:paraId="540B947C"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3.1. Ціна Договору, тобто ціна квартир, які Забудовник за Договором зобов’язується передати Пайовику становить ___________ грн.(___________________) в т.ч. ПДВ - ______________ грн. та складається із розрахунку загальної площі квартир _________ кв. м., що передаються, і </w:t>
      </w:r>
      <w:r w:rsidR="00B40661" w:rsidRPr="002E5CDD">
        <w:rPr>
          <w:rFonts w:ascii="Times New Roman" w:hAnsi="Times New Roman" w:cs="Times New Roman"/>
          <w:sz w:val="24"/>
          <w:szCs w:val="24"/>
        </w:rPr>
        <w:t xml:space="preserve">ціни </w:t>
      </w:r>
      <w:r w:rsidRPr="002E5CDD">
        <w:rPr>
          <w:rFonts w:ascii="Times New Roman" w:hAnsi="Times New Roman" w:cs="Times New Roman"/>
          <w:sz w:val="24"/>
          <w:szCs w:val="24"/>
        </w:rPr>
        <w:t xml:space="preserve">__________ грн. __________________ за один квадратний метр площі. </w:t>
      </w:r>
    </w:p>
    <w:p w14:paraId="5B4C3FC6"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Вказана </w:t>
      </w:r>
      <w:r w:rsidR="00B40661" w:rsidRPr="002E5CDD">
        <w:rPr>
          <w:rFonts w:ascii="Times New Roman" w:hAnsi="Times New Roman" w:cs="Times New Roman"/>
          <w:sz w:val="24"/>
          <w:szCs w:val="24"/>
        </w:rPr>
        <w:t>ціна за 1 кв.</w:t>
      </w:r>
      <w:r w:rsidR="002747D0" w:rsidRPr="002E5CDD">
        <w:rPr>
          <w:rFonts w:ascii="Times New Roman" w:hAnsi="Times New Roman" w:cs="Times New Roman"/>
          <w:sz w:val="24"/>
          <w:szCs w:val="24"/>
        </w:rPr>
        <w:t xml:space="preserve"> </w:t>
      </w:r>
      <w:r w:rsidR="00B40661" w:rsidRPr="002E5CDD">
        <w:rPr>
          <w:rFonts w:ascii="Times New Roman" w:hAnsi="Times New Roman" w:cs="Times New Roman"/>
          <w:sz w:val="24"/>
          <w:szCs w:val="24"/>
        </w:rPr>
        <w:t>м є твердою</w:t>
      </w:r>
      <w:r w:rsidR="00921E0A" w:rsidRPr="002E5CDD">
        <w:rPr>
          <w:rFonts w:ascii="Times New Roman" w:hAnsi="Times New Roman" w:cs="Times New Roman"/>
          <w:sz w:val="24"/>
          <w:szCs w:val="24"/>
        </w:rPr>
        <w:t>, за винятком зменшення ціни</w:t>
      </w:r>
      <w:r w:rsidR="002747D0" w:rsidRPr="002E5CDD">
        <w:rPr>
          <w:rFonts w:ascii="Times New Roman" w:hAnsi="Times New Roman" w:cs="Times New Roman"/>
          <w:sz w:val="24"/>
          <w:szCs w:val="24"/>
        </w:rPr>
        <w:t>, в тому числі</w:t>
      </w:r>
      <w:r w:rsidR="00921E0A" w:rsidRPr="002E5CDD">
        <w:rPr>
          <w:rFonts w:ascii="Times New Roman" w:hAnsi="Times New Roman" w:cs="Times New Roman"/>
          <w:sz w:val="24"/>
          <w:szCs w:val="24"/>
        </w:rPr>
        <w:t xml:space="preserve"> у випадку, визначеному у п. 3.3. Договору</w:t>
      </w:r>
      <w:r w:rsidRPr="002E5CDD">
        <w:rPr>
          <w:rFonts w:ascii="Times New Roman" w:hAnsi="Times New Roman" w:cs="Times New Roman"/>
          <w:sz w:val="24"/>
          <w:szCs w:val="24"/>
        </w:rPr>
        <w:t xml:space="preserve">. </w:t>
      </w:r>
    </w:p>
    <w:p w14:paraId="173769E5"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3.2. Фактична площа квартир, які Забудовник передає Пайовику, уточнюється після отримання Декларації про готовність об‘єкта до експлуатації (Сертифікату) та відповідно до обмірів, проведених Бюро технічної інвентаризації або іншими юридичними особами, що мають ліцензію на пров</w:t>
      </w:r>
      <w:r w:rsidR="00B91667" w:rsidRPr="002E5CDD">
        <w:rPr>
          <w:rFonts w:ascii="Times New Roman" w:hAnsi="Times New Roman" w:cs="Times New Roman"/>
          <w:sz w:val="24"/>
          <w:szCs w:val="24"/>
        </w:rPr>
        <w:t>едення технічної інвентаризації, що підтверджується технічними паспортами на кожну квартиру окремо.</w:t>
      </w:r>
      <w:r w:rsidRPr="002E5CDD">
        <w:rPr>
          <w:rFonts w:ascii="Times New Roman" w:hAnsi="Times New Roman" w:cs="Times New Roman"/>
          <w:sz w:val="24"/>
          <w:szCs w:val="24"/>
        </w:rPr>
        <w:t xml:space="preserve"> </w:t>
      </w:r>
    </w:p>
    <w:p w14:paraId="43E63D4C"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3.3. Ціна Договору може бути змінена після уточнення загальної площі квартир згідно з відомостями т</w:t>
      </w:r>
      <w:r w:rsidR="004326AA" w:rsidRPr="002E5CDD">
        <w:rPr>
          <w:rFonts w:ascii="Times New Roman" w:hAnsi="Times New Roman" w:cs="Times New Roman"/>
          <w:sz w:val="24"/>
          <w:szCs w:val="24"/>
        </w:rPr>
        <w:t>ехнічних паспортів на квартири у випадку зменшення загальної площі квартир. У разі збільшення загальної площі квартир ціна</w:t>
      </w:r>
      <w:r w:rsidR="0011500D" w:rsidRPr="002E5CDD">
        <w:rPr>
          <w:rFonts w:ascii="Times New Roman" w:hAnsi="Times New Roman" w:cs="Times New Roman"/>
          <w:sz w:val="24"/>
          <w:szCs w:val="24"/>
        </w:rPr>
        <w:t xml:space="preserve"> Договору залишається незмінною, при цьому ціна за 1 кв. м зменшується та визначається шляхом ділення ціни Договору на уточнену площу квартир.</w:t>
      </w:r>
    </w:p>
    <w:p w14:paraId="72CA74E8"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3.4. У випадку виникнення обставин, зазначених у п.3.3. Договору, ціна за договором </w:t>
      </w:r>
      <w:r w:rsidR="00B40661" w:rsidRPr="002E5CDD">
        <w:rPr>
          <w:rFonts w:ascii="Times New Roman" w:hAnsi="Times New Roman" w:cs="Times New Roman"/>
          <w:sz w:val="24"/>
          <w:szCs w:val="24"/>
        </w:rPr>
        <w:t>1 кв.</w:t>
      </w:r>
      <w:r w:rsidR="00694BFE" w:rsidRPr="002E5CDD">
        <w:rPr>
          <w:rFonts w:ascii="Times New Roman" w:hAnsi="Times New Roman" w:cs="Times New Roman"/>
          <w:sz w:val="24"/>
          <w:szCs w:val="24"/>
        </w:rPr>
        <w:t xml:space="preserve"> </w:t>
      </w:r>
      <w:r w:rsidR="00B40661" w:rsidRPr="002E5CDD">
        <w:rPr>
          <w:rFonts w:ascii="Times New Roman" w:hAnsi="Times New Roman" w:cs="Times New Roman"/>
          <w:sz w:val="24"/>
          <w:szCs w:val="24"/>
        </w:rPr>
        <w:t xml:space="preserve">м та ціна Договору, </w:t>
      </w:r>
      <w:r w:rsidRPr="002E5CDD">
        <w:rPr>
          <w:rFonts w:ascii="Times New Roman" w:hAnsi="Times New Roman" w:cs="Times New Roman"/>
          <w:sz w:val="24"/>
          <w:szCs w:val="24"/>
        </w:rPr>
        <w:t xml:space="preserve">визначена п. 3.1. Договору, може бути змінена, що оформлюється додатковою угодою. </w:t>
      </w:r>
    </w:p>
    <w:p w14:paraId="5BF3E27D" w14:textId="77777777" w:rsidR="002D2147" w:rsidRPr="002E5CDD" w:rsidRDefault="002D2147" w:rsidP="00B40661">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3.5. У разі зменшення бюджетних призначень під час уточнення показників Державного бюджету України на відповідний рік, здійснюється коригування визначеної в договорі суми зобов’язань. </w:t>
      </w:r>
    </w:p>
    <w:p w14:paraId="3644B924" w14:textId="77777777" w:rsidR="00415BB5" w:rsidRPr="002E5CDD" w:rsidRDefault="00415BB5" w:rsidP="00B40661">
      <w:pPr>
        <w:spacing w:after="0" w:line="240" w:lineRule="auto"/>
        <w:ind w:firstLine="709"/>
        <w:jc w:val="both"/>
        <w:rPr>
          <w:rFonts w:ascii="Times New Roman" w:hAnsi="Times New Roman" w:cs="Times New Roman"/>
          <w:sz w:val="24"/>
          <w:szCs w:val="24"/>
        </w:rPr>
      </w:pPr>
    </w:p>
    <w:p w14:paraId="057F6ADB" w14:textId="77777777" w:rsidR="002D2147" w:rsidRPr="002E5CDD" w:rsidRDefault="002D2147" w:rsidP="002F1C43">
      <w:pPr>
        <w:spacing w:after="0" w:line="240" w:lineRule="auto"/>
        <w:ind w:firstLine="709"/>
        <w:jc w:val="center"/>
        <w:rPr>
          <w:rFonts w:ascii="Times New Roman" w:hAnsi="Times New Roman" w:cs="Times New Roman"/>
          <w:sz w:val="24"/>
          <w:szCs w:val="24"/>
        </w:rPr>
      </w:pPr>
      <w:r w:rsidRPr="002E5CDD">
        <w:rPr>
          <w:rFonts w:ascii="Times New Roman" w:hAnsi="Times New Roman" w:cs="Times New Roman"/>
          <w:sz w:val="24"/>
          <w:szCs w:val="24"/>
        </w:rPr>
        <w:t xml:space="preserve">4. ПОРЯДОК ЗДІЙСНЕННЯ </w:t>
      </w:r>
      <w:r w:rsidR="009232B4" w:rsidRPr="002E5CDD">
        <w:rPr>
          <w:rFonts w:ascii="Times New Roman" w:hAnsi="Times New Roman" w:cs="Times New Roman"/>
          <w:sz w:val="24"/>
          <w:szCs w:val="24"/>
        </w:rPr>
        <w:t>РОЗРАХУНКІВ</w:t>
      </w:r>
    </w:p>
    <w:p w14:paraId="0432FFB2"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4.1. Фінансування </w:t>
      </w:r>
      <w:r w:rsidR="00CF53F6" w:rsidRPr="002E5CDD">
        <w:rPr>
          <w:rFonts w:ascii="Times New Roman" w:hAnsi="Times New Roman" w:cs="Times New Roman"/>
          <w:sz w:val="24"/>
          <w:szCs w:val="24"/>
        </w:rPr>
        <w:t>придбання</w:t>
      </w:r>
      <w:r w:rsidRPr="002E5CDD">
        <w:rPr>
          <w:rFonts w:ascii="Times New Roman" w:hAnsi="Times New Roman" w:cs="Times New Roman"/>
          <w:sz w:val="24"/>
          <w:szCs w:val="24"/>
        </w:rPr>
        <w:t xml:space="preserve"> житла на умовах пайової участі здійснюється згідно з Графіком фінансування (Додаток 3), який є невід’ємною частиною Договору. </w:t>
      </w:r>
    </w:p>
    <w:p w14:paraId="3388029E"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4.2. Фінансування </w:t>
      </w:r>
      <w:r w:rsidR="00CF53F6" w:rsidRPr="002E5CDD">
        <w:rPr>
          <w:rFonts w:ascii="Times New Roman" w:hAnsi="Times New Roman" w:cs="Times New Roman"/>
          <w:sz w:val="24"/>
          <w:szCs w:val="24"/>
        </w:rPr>
        <w:t>придбання</w:t>
      </w:r>
      <w:r w:rsidRPr="002E5CDD">
        <w:rPr>
          <w:rFonts w:ascii="Times New Roman" w:hAnsi="Times New Roman" w:cs="Times New Roman"/>
          <w:sz w:val="24"/>
          <w:szCs w:val="24"/>
        </w:rPr>
        <w:t xml:space="preserve"> житла на умовах пайової участі здійснюється за рахунок коштів Державного бюджету України, за програмою КПКВ 2101190, КЕКВ _____ що відповідає бюджетним призначенням на _____ рік і лише в межах цих бюджетних призначень та при наявності на казначейському рахунку Пайовика відповідних коштів, а саме у сумі ______________ грн. (______________грн. коп.) в тому числі ПДВ ____ грн.</w:t>
      </w:r>
    </w:p>
    <w:p w14:paraId="03D92EA9"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Пайовик здійснює перерахування коштів на розрахунковий рахунок Забудовника </w:t>
      </w:r>
      <w:r w:rsidR="00B91667" w:rsidRPr="002E5CDD">
        <w:rPr>
          <w:rFonts w:ascii="Times New Roman" w:hAnsi="Times New Roman" w:cs="Times New Roman"/>
          <w:sz w:val="24"/>
          <w:szCs w:val="24"/>
        </w:rPr>
        <w:t xml:space="preserve">згідно з Графіком фінансування </w:t>
      </w:r>
      <w:r w:rsidR="00214303" w:rsidRPr="002E5CDD">
        <w:rPr>
          <w:rFonts w:ascii="Times New Roman" w:hAnsi="Times New Roman" w:cs="Times New Roman"/>
          <w:sz w:val="24"/>
          <w:szCs w:val="24"/>
        </w:rPr>
        <w:t xml:space="preserve">(Додаток 3) </w:t>
      </w:r>
      <w:r w:rsidRPr="002E5CDD">
        <w:rPr>
          <w:rFonts w:ascii="Times New Roman" w:hAnsi="Times New Roman" w:cs="Times New Roman"/>
          <w:sz w:val="24"/>
          <w:szCs w:val="24"/>
        </w:rPr>
        <w:t xml:space="preserve">в наступному порядку: </w:t>
      </w:r>
    </w:p>
    <w:p w14:paraId="3DDFB2E8" w14:textId="77777777" w:rsidR="00F375E7" w:rsidRDefault="00F375E7" w:rsidP="00F375E7">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протягом 30 банківських днів після отримання Міністерством оборони України бюджетного фінансування та прийняття </w:t>
      </w:r>
      <w:r w:rsidRPr="002E5CDD">
        <w:rPr>
          <w:rFonts w:ascii="Times New Roman" w:eastAsia="Times New Roman" w:hAnsi="Times New Roman" w:cs="Times New Roman"/>
          <w:sz w:val="24"/>
          <w:szCs w:val="24"/>
          <w:lang w:eastAsia="ru-RU"/>
        </w:rPr>
        <w:t>рішення відповідної посадової особи Міністерства оборони України може надаватися попередня оплата відповідно до постанови Кабінету Міністрів України від 16.02.2011 № 147 “Про затвердження Порядку використання коштів, передбачених у державному бюджеті на будівництво (придбання) житла для військовослужбовців, осіб рядового і начальницького складу</w:t>
      </w:r>
      <w:r w:rsidRPr="00F20B97">
        <w:rPr>
          <w:rFonts w:ascii="Times New Roman" w:eastAsia="Times New Roman" w:hAnsi="Times New Roman" w:cs="Times New Roman"/>
          <w:sz w:val="24"/>
          <w:szCs w:val="24"/>
          <w:lang w:eastAsia="ru-RU"/>
        </w:rPr>
        <w:t>”</w:t>
      </w:r>
      <w:r w:rsidRPr="002E5CDD">
        <w:rPr>
          <w:rFonts w:ascii="Times New Roman" w:eastAsia="Times New Roman" w:hAnsi="Times New Roman" w:cs="Times New Roman"/>
          <w:sz w:val="24"/>
          <w:szCs w:val="24"/>
          <w:lang w:eastAsia="ru-RU"/>
        </w:rPr>
        <w:t xml:space="preserve"> у розмірі до 30 відсотків визначеної в Договорі ціни</w:t>
      </w:r>
      <w:r w:rsidRPr="002E5CDD">
        <w:rPr>
          <w:sz w:val="24"/>
          <w:szCs w:val="24"/>
        </w:rPr>
        <w:t xml:space="preserve"> </w:t>
      </w:r>
      <w:r w:rsidRPr="002E5CDD">
        <w:rPr>
          <w:rFonts w:ascii="Times New Roman" w:eastAsia="Times New Roman" w:hAnsi="Times New Roman" w:cs="Times New Roman"/>
          <w:sz w:val="24"/>
          <w:szCs w:val="24"/>
          <w:lang w:eastAsia="ru-RU"/>
        </w:rPr>
        <w:t>при наявності рахунку на оплату, але не більше як на три місяці</w:t>
      </w:r>
      <w:r w:rsidRPr="002E5CDD">
        <w:rPr>
          <w:rFonts w:ascii="Times New Roman" w:hAnsi="Times New Roman" w:cs="Times New Roman"/>
          <w:sz w:val="24"/>
          <w:szCs w:val="24"/>
        </w:rPr>
        <w:t xml:space="preserve">; </w:t>
      </w:r>
    </w:p>
    <w:p w14:paraId="49DF39E2" w14:textId="77777777" w:rsidR="00F375E7" w:rsidRPr="002E5CDD" w:rsidRDefault="00F375E7" w:rsidP="00754405">
      <w:pPr>
        <w:spacing w:after="0" w:line="240" w:lineRule="auto"/>
        <w:ind w:firstLine="851"/>
        <w:jc w:val="both"/>
        <w:rPr>
          <w:rFonts w:ascii="Times New Roman" w:hAnsi="Times New Roman" w:cs="Times New Roman"/>
          <w:sz w:val="24"/>
          <w:szCs w:val="24"/>
        </w:rPr>
      </w:pPr>
      <w:r w:rsidRPr="00734760">
        <w:rPr>
          <w:rFonts w:ascii="Times New Roman" w:hAnsi="Times New Roman" w:cs="Times New Roman"/>
          <w:sz w:val="24"/>
          <w:szCs w:val="24"/>
        </w:rPr>
        <w:t xml:space="preserve">остаточний розрахунок здійснюється </w:t>
      </w:r>
      <w:r w:rsidR="00754405" w:rsidRPr="00734760">
        <w:rPr>
          <w:rFonts w:ascii="Times New Roman" w:hAnsi="Times New Roman" w:cs="Times New Roman"/>
          <w:sz w:val="24"/>
          <w:szCs w:val="24"/>
        </w:rPr>
        <w:t>(з урахуванням проведеної попередньої оплати)</w:t>
      </w:r>
      <w:r w:rsidR="00754405">
        <w:rPr>
          <w:rFonts w:ascii="Times New Roman" w:hAnsi="Times New Roman" w:cs="Times New Roman"/>
          <w:sz w:val="24"/>
          <w:szCs w:val="24"/>
        </w:rPr>
        <w:t xml:space="preserve"> </w:t>
      </w:r>
      <w:r>
        <w:rPr>
          <w:rFonts w:ascii="Times New Roman" w:hAnsi="Times New Roman" w:cs="Times New Roman"/>
          <w:sz w:val="24"/>
          <w:szCs w:val="24"/>
        </w:rPr>
        <w:t xml:space="preserve">протягом 30 банківських днів </w:t>
      </w:r>
      <w:r w:rsidRPr="00734760">
        <w:rPr>
          <w:rFonts w:ascii="Times New Roman" w:hAnsi="Times New Roman" w:cs="Times New Roman"/>
          <w:sz w:val="24"/>
          <w:szCs w:val="24"/>
        </w:rPr>
        <w:t xml:space="preserve">після підписання акту приймання-передачі квартир, </w:t>
      </w:r>
      <w:r w:rsidR="00754405" w:rsidRPr="003F1E26">
        <w:rPr>
          <w:rFonts w:ascii="Times New Roman" w:hAnsi="Times New Roman" w:cs="Times New Roman"/>
          <w:sz w:val="24"/>
          <w:szCs w:val="24"/>
        </w:rPr>
        <w:t>надання документів, що підтверджують введення об’єкта в експлуатацію (</w:t>
      </w:r>
      <w:r w:rsidR="00754405" w:rsidRPr="00734760">
        <w:rPr>
          <w:rFonts w:ascii="Times New Roman" w:hAnsi="Times New Roman" w:cs="Times New Roman"/>
          <w:sz w:val="24"/>
          <w:szCs w:val="24"/>
        </w:rPr>
        <w:t>нотаріально засвідченої копії сертифіката відповідності або декларації про готовність об’єкта, у якому знаходяться квартири, до експлуатації)</w:t>
      </w:r>
      <w:r w:rsidR="00754405">
        <w:rPr>
          <w:rFonts w:ascii="Times New Roman" w:hAnsi="Times New Roman" w:cs="Times New Roman"/>
          <w:sz w:val="24"/>
          <w:szCs w:val="24"/>
        </w:rPr>
        <w:t xml:space="preserve">, </w:t>
      </w:r>
      <w:r w:rsidRPr="00734760">
        <w:rPr>
          <w:rFonts w:ascii="Times New Roman" w:hAnsi="Times New Roman" w:cs="Times New Roman"/>
          <w:sz w:val="24"/>
          <w:szCs w:val="24"/>
        </w:rPr>
        <w:t>оформлення права власності за Державою Україна в особі Міністерства оборони України з наданням належним чином оформлених Витягів з Державного реєстру речових прав на нерухоме майно про реєстрацію права власності, за обов’язкової умови, що квартири, які Забудовник передає за Договором, відповідають вимогам Розділу 2 Договору, а також передачі технічних паспортів на квартири</w:t>
      </w:r>
      <w:r w:rsidRPr="00734760">
        <w:rPr>
          <w:rFonts w:ascii="Times New Roman" w:eastAsia="Times New Roman" w:hAnsi="Times New Roman" w:cs="Times New Roman"/>
          <w:sz w:val="24"/>
          <w:szCs w:val="24"/>
          <w:lang w:eastAsia="ru-RU"/>
        </w:rPr>
        <w:t xml:space="preserve"> та ключів від квартир</w:t>
      </w:r>
      <w:r w:rsidRPr="00734760">
        <w:rPr>
          <w:rFonts w:ascii="Times New Roman" w:hAnsi="Times New Roman" w:cs="Times New Roman"/>
          <w:sz w:val="24"/>
          <w:szCs w:val="24"/>
        </w:rPr>
        <w:t>.</w:t>
      </w:r>
    </w:p>
    <w:p w14:paraId="13BC7782" w14:textId="77777777" w:rsidR="002D2147" w:rsidRPr="002E5CDD" w:rsidRDefault="002D2147" w:rsidP="002F1C43">
      <w:pPr>
        <w:spacing w:after="0" w:line="240" w:lineRule="auto"/>
        <w:ind w:left="-1"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Порядок фінансування </w:t>
      </w:r>
      <w:r w:rsidR="00CF53F6" w:rsidRPr="002E5CDD">
        <w:rPr>
          <w:rFonts w:ascii="Times New Roman" w:hAnsi="Times New Roman" w:cs="Times New Roman"/>
          <w:sz w:val="24"/>
          <w:szCs w:val="24"/>
        </w:rPr>
        <w:t>придбання</w:t>
      </w:r>
      <w:r w:rsidRPr="002E5CDD">
        <w:rPr>
          <w:rFonts w:ascii="Times New Roman" w:hAnsi="Times New Roman" w:cs="Times New Roman"/>
          <w:sz w:val="24"/>
          <w:szCs w:val="24"/>
        </w:rPr>
        <w:t xml:space="preserve"> квартир уточн</w:t>
      </w:r>
      <w:r w:rsidR="00B91667" w:rsidRPr="002E5CDD">
        <w:rPr>
          <w:rFonts w:ascii="Times New Roman" w:hAnsi="Times New Roman" w:cs="Times New Roman"/>
          <w:sz w:val="24"/>
          <w:szCs w:val="24"/>
        </w:rPr>
        <w:t>ює</w:t>
      </w:r>
      <w:r w:rsidRPr="002E5CDD">
        <w:rPr>
          <w:rFonts w:ascii="Times New Roman" w:hAnsi="Times New Roman" w:cs="Times New Roman"/>
          <w:sz w:val="24"/>
          <w:szCs w:val="24"/>
        </w:rPr>
        <w:t>ться у випадку неналежного бюджетного фінансування та у разі зменшення бюджетних призначень під час уточнення показників Державного бюджету України</w:t>
      </w:r>
      <w:r w:rsidR="00330540" w:rsidRPr="002E5CDD">
        <w:rPr>
          <w:rFonts w:ascii="Times New Roman" w:hAnsi="Times New Roman" w:cs="Times New Roman"/>
          <w:sz w:val="24"/>
          <w:szCs w:val="24"/>
        </w:rPr>
        <w:t xml:space="preserve"> на відповідний рік</w:t>
      </w:r>
      <w:r w:rsidRPr="002E5CDD">
        <w:rPr>
          <w:rFonts w:ascii="Times New Roman" w:hAnsi="Times New Roman" w:cs="Times New Roman"/>
          <w:sz w:val="24"/>
          <w:szCs w:val="24"/>
        </w:rPr>
        <w:t xml:space="preserve"> і оформлюється додатковою угодою зі складанням уточненого Графіку фінансування. </w:t>
      </w:r>
    </w:p>
    <w:p w14:paraId="404178FD" w14:textId="77777777" w:rsidR="002D2147"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lastRenderedPageBreak/>
        <w:t xml:space="preserve">4.3. Після виконання зобов’язань за Договором Пайовик та Забудовник складають акт взаєморозрахунків, в якому вказується сума перерахованих коштів та загальна площа переданих квартир. </w:t>
      </w:r>
    </w:p>
    <w:p w14:paraId="2ACB55AE" w14:textId="77777777" w:rsidR="00415BB5" w:rsidRPr="002E5CDD" w:rsidRDefault="00415BB5" w:rsidP="002F1C43">
      <w:pPr>
        <w:spacing w:after="0" w:line="240" w:lineRule="auto"/>
        <w:ind w:firstLine="709"/>
        <w:jc w:val="both"/>
        <w:rPr>
          <w:rFonts w:ascii="Times New Roman" w:hAnsi="Times New Roman" w:cs="Times New Roman"/>
          <w:sz w:val="24"/>
          <w:szCs w:val="24"/>
        </w:rPr>
      </w:pPr>
    </w:p>
    <w:p w14:paraId="55A2D0E5" w14:textId="77777777" w:rsidR="002D2147" w:rsidRDefault="002D2147" w:rsidP="002F1C43">
      <w:pPr>
        <w:spacing w:after="0" w:line="240" w:lineRule="auto"/>
        <w:ind w:firstLine="709"/>
        <w:jc w:val="center"/>
        <w:rPr>
          <w:rFonts w:ascii="Times New Roman" w:hAnsi="Times New Roman" w:cs="Times New Roman"/>
          <w:sz w:val="24"/>
          <w:szCs w:val="24"/>
        </w:rPr>
      </w:pPr>
      <w:r w:rsidRPr="002E5CDD">
        <w:rPr>
          <w:rFonts w:ascii="Times New Roman" w:hAnsi="Times New Roman" w:cs="Times New Roman"/>
          <w:sz w:val="24"/>
          <w:szCs w:val="24"/>
        </w:rPr>
        <w:t>5. ПОСТАВКА ТОВАРІВ (ТЕРМІН ПЕРЕДАЧІ КВАРТИР)</w:t>
      </w:r>
    </w:p>
    <w:p w14:paraId="6234D57A" w14:textId="77777777" w:rsidR="002D2147" w:rsidRPr="002E5CDD" w:rsidRDefault="002D2147" w:rsidP="002F1C43">
      <w:pPr>
        <w:spacing w:after="0" w:line="240" w:lineRule="auto"/>
        <w:ind w:firstLine="709"/>
        <w:jc w:val="both"/>
        <w:rPr>
          <w:rFonts w:ascii="Times New Roman" w:hAnsi="Times New Roman" w:cs="Times New Roman"/>
          <w:sz w:val="24"/>
          <w:szCs w:val="24"/>
          <w:lang w:val="ru-RU"/>
        </w:rPr>
      </w:pPr>
      <w:r w:rsidRPr="002E5CDD">
        <w:rPr>
          <w:rFonts w:ascii="Times New Roman" w:hAnsi="Times New Roman" w:cs="Times New Roman"/>
          <w:sz w:val="24"/>
          <w:szCs w:val="24"/>
        </w:rPr>
        <w:t>5.1. Забудовник зобов’язується ввести житловий будинок</w:t>
      </w:r>
      <w:r w:rsidR="00FB3715" w:rsidRPr="002E5CDD">
        <w:rPr>
          <w:rFonts w:ascii="Times New Roman" w:hAnsi="Times New Roman" w:cs="Times New Roman"/>
          <w:sz w:val="24"/>
          <w:szCs w:val="24"/>
        </w:rPr>
        <w:t xml:space="preserve">, </w:t>
      </w:r>
      <w:r w:rsidRPr="002E5CDD">
        <w:rPr>
          <w:rFonts w:ascii="Times New Roman" w:hAnsi="Times New Roman" w:cs="Times New Roman"/>
          <w:sz w:val="24"/>
          <w:szCs w:val="24"/>
        </w:rPr>
        <w:t>розташований за адресою: _________</w:t>
      </w:r>
      <w:r w:rsidR="00FB3715" w:rsidRPr="002E5CDD">
        <w:rPr>
          <w:rFonts w:ascii="Times New Roman" w:hAnsi="Times New Roman" w:cs="Times New Roman"/>
          <w:sz w:val="24"/>
          <w:szCs w:val="24"/>
        </w:rPr>
        <w:t>________,</w:t>
      </w:r>
      <w:r w:rsidRPr="002E5CDD">
        <w:rPr>
          <w:rFonts w:ascii="Times New Roman" w:hAnsi="Times New Roman" w:cs="Times New Roman"/>
          <w:sz w:val="24"/>
          <w:szCs w:val="24"/>
        </w:rPr>
        <w:t xml:space="preserve"> в експлуатацію та передати Пайовику квартири</w:t>
      </w:r>
      <w:r w:rsidR="004536A5" w:rsidRPr="002E5CDD">
        <w:rPr>
          <w:rFonts w:ascii="Times New Roman" w:hAnsi="Times New Roman" w:cs="Times New Roman"/>
          <w:sz w:val="24"/>
          <w:szCs w:val="24"/>
        </w:rPr>
        <w:t xml:space="preserve"> у стані, визначеному вимогами Розділу 2 Договору,</w:t>
      </w:r>
      <w:r w:rsidRPr="002E5CDD">
        <w:rPr>
          <w:rFonts w:ascii="Times New Roman" w:hAnsi="Times New Roman" w:cs="Times New Roman"/>
          <w:sz w:val="24"/>
          <w:szCs w:val="24"/>
        </w:rPr>
        <w:t xml:space="preserve"> </w:t>
      </w:r>
      <w:r w:rsidR="00147A0B" w:rsidRPr="002E5CDD">
        <w:rPr>
          <w:rFonts w:ascii="Times New Roman" w:hAnsi="Times New Roman" w:cs="Times New Roman"/>
          <w:sz w:val="24"/>
          <w:szCs w:val="24"/>
        </w:rPr>
        <w:t xml:space="preserve">до </w:t>
      </w:r>
      <w:r w:rsidR="00C3716D" w:rsidRPr="00A7276A">
        <w:rPr>
          <w:rFonts w:ascii="Times New Roman" w:hAnsi="Times New Roman" w:cs="Times New Roman"/>
          <w:sz w:val="24"/>
          <w:szCs w:val="24"/>
          <w:u w:val="single"/>
        </w:rPr>
        <w:t>“</w:t>
      </w:r>
      <w:r w:rsidR="006E7AD1">
        <w:rPr>
          <w:rFonts w:ascii="Times New Roman" w:hAnsi="Times New Roman" w:cs="Times New Roman"/>
          <w:sz w:val="24"/>
          <w:szCs w:val="24"/>
          <w:u w:val="single"/>
        </w:rPr>
        <w:t>1</w:t>
      </w:r>
      <w:r w:rsidR="00371227">
        <w:rPr>
          <w:rFonts w:ascii="Times New Roman" w:hAnsi="Times New Roman" w:cs="Times New Roman"/>
          <w:sz w:val="24"/>
          <w:szCs w:val="24"/>
          <w:u w:val="single"/>
        </w:rPr>
        <w:t>5</w:t>
      </w:r>
      <w:r w:rsidR="00C3716D" w:rsidRPr="00A7276A">
        <w:rPr>
          <w:rFonts w:ascii="Times New Roman" w:hAnsi="Times New Roman" w:cs="Times New Roman"/>
          <w:sz w:val="24"/>
          <w:szCs w:val="24"/>
          <w:u w:val="single"/>
        </w:rPr>
        <w:t xml:space="preserve">” </w:t>
      </w:r>
      <w:r w:rsidR="00371227">
        <w:rPr>
          <w:rFonts w:ascii="Times New Roman" w:hAnsi="Times New Roman" w:cs="Times New Roman"/>
          <w:sz w:val="24"/>
          <w:szCs w:val="24"/>
          <w:u w:val="single"/>
        </w:rPr>
        <w:t>березня</w:t>
      </w:r>
      <w:r w:rsidR="00C3716D" w:rsidRPr="00C3716D">
        <w:rPr>
          <w:rFonts w:ascii="Times New Roman" w:hAnsi="Times New Roman" w:cs="Times New Roman"/>
          <w:sz w:val="24"/>
          <w:szCs w:val="24"/>
        </w:rPr>
        <w:t xml:space="preserve"> </w:t>
      </w:r>
      <w:r w:rsidR="00B40661" w:rsidRPr="00C3716D">
        <w:rPr>
          <w:rFonts w:ascii="Times New Roman" w:hAnsi="Times New Roman" w:cs="Times New Roman"/>
          <w:sz w:val="24"/>
          <w:szCs w:val="24"/>
        </w:rPr>
        <w:t>20</w:t>
      </w:r>
      <w:r w:rsidR="004F3571" w:rsidRPr="00C3716D">
        <w:rPr>
          <w:rFonts w:ascii="Times New Roman" w:hAnsi="Times New Roman" w:cs="Times New Roman"/>
          <w:sz w:val="24"/>
          <w:szCs w:val="24"/>
        </w:rPr>
        <w:t>2</w:t>
      </w:r>
      <w:r w:rsidR="00371227">
        <w:rPr>
          <w:rFonts w:ascii="Times New Roman" w:hAnsi="Times New Roman" w:cs="Times New Roman"/>
          <w:sz w:val="24"/>
          <w:szCs w:val="24"/>
        </w:rPr>
        <w:t>1</w:t>
      </w:r>
      <w:r w:rsidR="00C24BD0">
        <w:rPr>
          <w:rFonts w:ascii="Times New Roman" w:hAnsi="Times New Roman" w:cs="Times New Roman"/>
          <w:sz w:val="24"/>
          <w:szCs w:val="24"/>
        </w:rPr>
        <w:t xml:space="preserve"> </w:t>
      </w:r>
      <w:r w:rsidR="00B40661" w:rsidRPr="002E5CDD">
        <w:rPr>
          <w:rFonts w:ascii="Times New Roman" w:hAnsi="Times New Roman" w:cs="Times New Roman"/>
          <w:sz w:val="24"/>
          <w:szCs w:val="24"/>
        </w:rPr>
        <w:t>року</w:t>
      </w:r>
      <w:r w:rsidRPr="002E5CDD">
        <w:rPr>
          <w:rFonts w:ascii="Times New Roman" w:hAnsi="Times New Roman" w:cs="Times New Roman"/>
          <w:sz w:val="24"/>
          <w:szCs w:val="24"/>
        </w:rPr>
        <w:t>.</w:t>
      </w:r>
    </w:p>
    <w:p w14:paraId="1FEEA5EE"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5.2. Передача Пайовику квартир за адресою:____________________ здійснюється з оформленням акта приймання-передачі квартир за наявності документів, що підтверджують введення об’єкта в експлуатацію (нотаріально засвідченої копії сертифіката відповідності або декларації про готовність об’єкта до експлуатації)</w:t>
      </w:r>
      <w:r w:rsidR="00365696">
        <w:rPr>
          <w:rFonts w:ascii="Times New Roman" w:hAnsi="Times New Roman" w:cs="Times New Roman"/>
          <w:sz w:val="24"/>
          <w:szCs w:val="24"/>
        </w:rPr>
        <w:t>.</w:t>
      </w:r>
    </w:p>
    <w:p w14:paraId="21605190" w14:textId="77777777" w:rsidR="00DD7F1E" w:rsidRPr="002E5CDD" w:rsidRDefault="002D2147" w:rsidP="00DD7F1E">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5.3</w:t>
      </w:r>
      <w:r w:rsidR="00D24581" w:rsidRPr="002E5CDD">
        <w:rPr>
          <w:rFonts w:ascii="Times New Roman" w:hAnsi="Times New Roman" w:cs="Times New Roman"/>
          <w:sz w:val="24"/>
          <w:szCs w:val="24"/>
        </w:rPr>
        <w:t xml:space="preserve">. </w:t>
      </w:r>
      <w:r w:rsidR="00727AA4" w:rsidRPr="002E5CDD">
        <w:rPr>
          <w:rFonts w:ascii="Times New Roman" w:hAnsi="Times New Roman" w:cs="Times New Roman"/>
          <w:sz w:val="24"/>
          <w:szCs w:val="24"/>
        </w:rPr>
        <w:t>О</w:t>
      </w:r>
      <w:r w:rsidRPr="002E5CDD">
        <w:rPr>
          <w:rFonts w:ascii="Times New Roman" w:hAnsi="Times New Roman" w:cs="Times New Roman"/>
          <w:sz w:val="24"/>
          <w:szCs w:val="24"/>
        </w:rPr>
        <w:t>формлення права власності на квартири за Державою Україна в особі Міністерства оборони України, здійснюється Забудовником за власний рахунок</w:t>
      </w:r>
      <w:r w:rsidR="00245602" w:rsidRPr="002E5CDD">
        <w:rPr>
          <w:rFonts w:ascii="Times New Roman" w:hAnsi="Times New Roman" w:cs="Times New Roman"/>
          <w:sz w:val="24"/>
          <w:szCs w:val="24"/>
        </w:rPr>
        <w:t xml:space="preserve"> до </w:t>
      </w:r>
      <w:r w:rsidR="00C3716D" w:rsidRPr="002E5CDD">
        <w:rPr>
          <w:rFonts w:ascii="Times New Roman" w:hAnsi="Times New Roman" w:cs="Times New Roman"/>
          <w:sz w:val="24"/>
          <w:szCs w:val="24"/>
        </w:rPr>
        <w:t>“</w:t>
      </w:r>
      <w:r w:rsidR="006E7AD1">
        <w:rPr>
          <w:rFonts w:ascii="Times New Roman" w:hAnsi="Times New Roman" w:cs="Times New Roman"/>
          <w:sz w:val="24"/>
          <w:szCs w:val="24"/>
        </w:rPr>
        <w:t>31</w:t>
      </w:r>
      <w:r w:rsidR="00C3716D" w:rsidRPr="002E5CDD">
        <w:rPr>
          <w:rFonts w:ascii="Times New Roman" w:hAnsi="Times New Roman" w:cs="Times New Roman"/>
          <w:sz w:val="24"/>
          <w:szCs w:val="24"/>
        </w:rPr>
        <w:t xml:space="preserve">” </w:t>
      </w:r>
      <w:r w:rsidR="006E7AD1">
        <w:rPr>
          <w:rFonts w:ascii="Times New Roman" w:hAnsi="Times New Roman" w:cs="Times New Roman"/>
          <w:sz w:val="24"/>
          <w:szCs w:val="24"/>
        </w:rPr>
        <w:t>березня</w:t>
      </w:r>
      <w:r w:rsidR="00C3716D" w:rsidRPr="00C3716D">
        <w:rPr>
          <w:rFonts w:ascii="Times New Roman" w:hAnsi="Times New Roman" w:cs="Times New Roman"/>
          <w:sz w:val="24"/>
          <w:szCs w:val="24"/>
        </w:rPr>
        <w:t xml:space="preserve"> 202</w:t>
      </w:r>
      <w:r w:rsidR="00371227">
        <w:rPr>
          <w:rFonts w:ascii="Times New Roman" w:hAnsi="Times New Roman" w:cs="Times New Roman"/>
          <w:sz w:val="24"/>
          <w:szCs w:val="24"/>
        </w:rPr>
        <w:t>1</w:t>
      </w:r>
      <w:r w:rsidR="00DD7F1E" w:rsidRPr="002E5CDD">
        <w:rPr>
          <w:rFonts w:ascii="Times New Roman" w:hAnsi="Times New Roman" w:cs="Times New Roman"/>
          <w:sz w:val="24"/>
          <w:szCs w:val="24"/>
        </w:rPr>
        <w:t xml:space="preserve"> року.</w:t>
      </w:r>
    </w:p>
    <w:p w14:paraId="0725BA56"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5.4. Якщо при здійсненні передачі квартир, зазначених у пункті 1.1. Договору, виникнуть зауваження до стану (якості) цих квартир, Сторони зобов’язані скласти акт з переліком недоліків (недоробок і порушень) та термінів (строків) їх усунення (доробки, виправлення). </w:t>
      </w:r>
    </w:p>
    <w:p w14:paraId="4D6A317C"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5.5. У разі, якщо Забудовник відмовиться взяти участь у складанні чи підписанні вказаного акту, то Пайовик має право скласти цей акт за участю сторонніх незалежних компетентних експертів і визначити у цьому акті зауваження та терміни їх усунення. Вимоги Пайовика будуть обов’язковими до виконання Забудовником, а також – будуть підставами для накладення на Забудовника відповідних штрафних санкцій. </w:t>
      </w:r>
    </w:p>
    <w:p w14:paraId="7DF93D62" w14:textId="77777777" w:rsidR="002D2147" w:rsidRPr="002E5CDD" w:rsidRDefault="002D2147" w:rsidP="002F1C43">
      <w:pPr>
        <w:tabs>
          <w:tab w:val="left" w:pos="540"/>
        </w:tabs>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5.6. Продовження терміну виконання зобов’язань щодо передачі квартир можливе після прийняття рішення відповідною посадовою особою Міністерства оборони України шляхом укладення відповідної Додаткової угоди у разі виникнення документально підтверджених об’єктивних обставин, що спричинили таке продовження, за умови, що такі зміни не призведуть до збільшення суми, визначеної у Договорі. </w:t>
      </w:r>
    </w:p>
    <w:p w14:paraId="5DB4C28C" w14:textId="77777777" w:rsidR="00415BB5" w:rsidRPr="002E5CDD" w:rsidRDefault="00415BB5" w:rsidP="002F1C43">
      <w:pPr>
        <w:tabs>
          <w:tab w:val="left" w:pos="540"/>
        </w:tabs>
        <w:spacing w:after="0" w:line="240" w:lineRule="auto"/>
        <w:ind w:firstLine="709"/>
        <w:jc w:val="both"/>
        <w:rPr>
          <w:rFonts w:ascii="Times New Roman" w:hAnsi="Times New Roman" w:cs="Times New Roman"/>
          <w:sz w:val="24"/>
          <w:szCs w:val="24"/>
        </w:rPr>
      </w:pPr>
    </w:p>
    <w:p w14:paraId="7A986F10" w14:textId="77777777" w:rsidR="002D2147" w:rsidRDefault="002D2147" w:rsidP="002F1C43">
      <w:pPr>
        <w:spacing w:after="0" w:line="240" w:lineRule="auto"/>
        <w:ind w:firstLine="709"/>
        <w:jc w:val="center"/>
        <w:rPr>
          <w:rFonts w:ascii="Times New Roman" w:hAnsi="Times New Roman" w:cs="Times New Roman"/>
          <w:sz w:val="24"/>
          <w:szCs w:val="24"/>
        </w:rPr>
      </w:pPr>
      <w:r w:rsidRPr="002E5CDD">
        <w:rPr>
          <w:rFonts w:ascii="Times New Roman" w:hAnsi="Times New Roman" w:cs="Times New Roman"/>
          <w:sz w:val="24"/>
          <w:szCs w:val="24"/>
        </w:rPr>
        <w:t>6. ПРАВА ТА ОБОВ’ЯЗКИ СТОРІН</w:t>
      </w:r>
    </w:p>
    <w:p w14:paraId="44E9C2D5"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6.1. Пайовик має право:</w:t>
      </w:r>
    </w:p>
    <w:p w14:paraId="56E42F55"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а) вимагати від Забудовника передачі зазначених у пункті 1.1. Договору квартир з проведеною державною реєстрацією речових прав на них за Державою Україна, в особі Міністерства оборони України, та у визначеному Розділом 2 Договору стані; </w:t>
      </w:r>
    </w:p>
    <w:p w14:paraId="0AF8B470"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б) заявляти Забудовнику претензії з приводу недоліків (недоробок, порушень), які були виявлені Пайовиком як при передачі Пайовиком у державну власність (в оперативне управління Міністерства оборони України), зазначених у пункті 1.2 Договору квартир, так і під час гарантійного терміну експлуатації цих квартир; </w:t>
      </w:r>
    </w:p>
    <w:p w14:paraId="022ED707" w14:textId="77777777" w:rsidR="002D2147" w:rsidRPr="002E5CDD" w:rsidRDefault="002D2147" w:rsidP="00625FD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в) за необхідністю залучати до перевірок якості зазначених у пункті 1.1. Договору квартир та відповідності їх затвердженій про</w:t>
      </w:r>
      <w:r w:rsidR="00D537B9">
        <w:rPr>
          <w:rFonts w:ascii="Times New Roman" w:hAnsi="Times New Roman" w:cs="Times New Roman"/>
          <w:sz w:val="24"/>
          <w:szCs w:val="24"/>
        </w:rPr>
        <w:t>є</w:t>
      </w:r>
      <w:r w:rsidRPr="002E5CDD">
        <w:rPr>
          <w:rFonts w:ascii="Times New Roman" w:hAnsi="Times New Roman" w:cs="Times New Roman"/>
          <w:sz w:val="24"/>
          <w:szCs w:val="24"/>
        </w:rPr>
        <w:t xml:space="preserve">ктно-кошторисній документації на будівництво та вимогам чинних нормативно-правових актів (державних норм, правил, стандартів тощо) у галузі будівництва житла за кошти Державного бюджету України і експлуатації об'єктів житлового призначення сторонніх незалежних компетентних експертів зі складенням відповідних актів з переліком і кількісним визначенням виявлених при цьому недоліків (недоробок і порушень) та термінів (строків) їх усунення (доробки, виправлення), які будуть обов’язковими до виконання Забудовником, а також - будуть підставами для накладення на Забудовника відповідних штрафних санкцій; </w:t>
      </w:r>
    </w:p>
    <w:p w14:paraId="59FBCCB5" w14:textId="77777777" w:rsidR="00F8733C" w:rsidRPr="002E5CDD" w:rsidRDefault="00F8733C" w:rsidP="00625FD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г) без відшкодування збитків Забудовнику відмовитись від Договору у визначеному в розділі 11 Договору порядку за однієї з таких умов:</w:t>
      </w:r>
    </w:p>
    <w:p w14:paraId="2BE91932" w14:textId="77777777" w:rsidR="00F8733C" w:rsidRPr="002E5CDD" w:rsidRDefault="00F8733C" w:rsidP="00625FD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Забудовник</w:t>
      </w:r>
      <w:r w:rsidR="007E0732" w:rsidRPr="002E5CDD">
        <w:rPr>
          <w:rFonts w:ascii="Times New Roman" w:hAnsi="Times New Roman" w:cs="Times New Roman"/>
          <w:sz w:val="24"/>
          <w:szCs w:val="24"/>
        </w:rPr>
        <w:t xml:space="preserve"> понад </w:t>
      </w:r>
      <w:r w:rsidR="009E75E5" w:rsidRPr="002E5CDD">
        <w:rPr>
          <w:rFonts w:ascii="Times New Roman" w:hAnsi="Times New Roman" w:cs="Times New Roman"/>
          <w:sz w:val="24"/>
          <w:szCs w:val="24"/>
        </w:rPr>
        <w:t>десяти</w:t>
      </w:r>
      <w:r w:rsidR="001D6D4D" w:rsidRPr="002E5CDD">
        <w:rPr>
          <w:rFonts w:ascii="Times New Roman" w:hAnsi="Times New Roman" w:cs="Times New Roman"/>
          <w:sz w:val="24"/>
          <w:szCs w:val="24"/>
        </w:rPr>
        <w:t xml:space="preserve"> календарних</w:t>
      </w:r>
      <w:r w:rsidR="007E0732" w:rsidRPr="002E5CDD">
        <w:rPr>
          <w:rFonts w:ascii="Times New Roman" w:hAnsi="Times New Roman" w:cs="Times New Roman"/>
          <w:sz w:val="24"/>
          <w:szCs w:val="24"/>
        </w:rPr>
        <w:t xml:space="preserve"> днів</w:t>
      </w:r>
      <w:r w:rsidR="00C37155" w:rsidRPr="002E5CDD">
        <w:rPr>
          <w:rFonts w:ascii="Times New Roman" w:hAnsi="Times New Roman" w:cs="Times New Roman"/>
          <w:sz w:val="24"/>
          <w:szCs w:val="24"/>
        </w:rPr>
        <w:t xml:space="preserve"> </w:t>
      </w:r>
      <w:r w:rsidR="007E0732" w:rsidRPr="002E5CDD">
        <w:rPr>
          <w:rFonts w:ascii="Times New Roman" w:hAnsi="Times New Roman" w:cs="Times New Roman"/>
          <w:sz w:val="24"/>
          <w:szCs w:val="24"/>
        </w:rPr>
        <w:t xml:space="preserve">порушує термін введення житлового будинку </w:t>
      </w:r>
      <w:r w:rsidR="001D6D4D" w:rsidRPr="002E5CDD">
        <w:rPr>
          <w:rFonts w:ascii="Times New Roman" w:hAnsi="Times New Roman" w:cs="Times New Roman"/>
          <w:sz w:val="24"/>
          <w:szCs w:val="24"/>
        </w:rPr>
        <w:t xml:space="preserve">в експлуатацію </w:t>
      </w:r>
      <w:r w:rsidR="007E0732" w:rsidRPr="002E5CDD">
        <w:rPr>
          <w:rFonts w:ascii="Times New Roman" w:hAnsi="Times New Roman" w:cs="Times New Roman"/>
          <w:sz w:val="24"/>
          <w:szCs w:val="24"/>
        </w:rPr>
        <w:t>та (або) передачі квартир Пайовику, визначен</w:t>
      </w:r>
      <w:r w:rsidR="001D6D4D" w:rsidRPr="002E5CDD">
        <w:rPr>
          <w:rFonts w:ascii="Times New Roman" w:hAnsi="Times New Roman" w:cs="Times New Roman"/>
          <w:sz w:val="24"/>
          <w:szCs w:val="24"/>
        </w:rPr>
        <w:t>ий п. 5.1. Договору;</w:t>
      </w:r>
    </w:p>
    <w:p w14:paraId="28784AB0" w14:textId="77777777" w:rsidR="001D6D4D" w:rsidRPr="002E5CDD" w:rsidRDefault="001D6D4D" w:rsidP="00625FD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 Забудовник понад </w:t>
      </w:r>
      <w:r w:rsidR="009E75E5" w:rsidRPr="002E5CDD">
        <w:rPr>
          <w:rFonts w:ascii="Times New Roman" w:hAnsi="Times New Roman" w:cs="Times New Roman"/>
          <w:sz w:val="24"/>
          <w:szCs w:val="24"/>
        </w:rPr>
        <w:t>десяти</w:t>
      </w:r>
      <w:r w:rsidRPr="002E5CDD">
        <w:rPr>
          <w:rFonts w:ascii="Times New Roman" w:hAnsi="Times New Roman" w:cs="Times New Roman"/>
          <w:sz w:val="24"/>
          <w:szCs w:val="24"/>
        </w:rPr>
        <w:t xml:space="preserve"> календарних днів порушує термін оформлення права власності на квартири за Державою Україна в особі Міністерства </w:t>
      </w:r>
      <w:r w:rsidR="00C67523" w:rsidRPr="002E5CDD">
        <w:rPr>
          <w:rFonts w:ascii="Times New Roman" w:hAnsi="Times New Roman" w:cs="Times New Roman"/>
          <w:sz w:val="24"/>
          <w:szCs w:val="24"/>
        </w:rPr>
        <w:t>оборони України, визначений п. 5.3. Договору;</w:t>
      </w:r>
    </w:p>
    <w:p w14:paraId="29D60C45" w14:textId="77777777" w:rsidR="00BB7349" w:rsidRPr="002E5CDD" w:rsidRDefault="00F8733C" w:rsidP="00625FD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 Забудовник </w:t>
      </w:r>
      <w:r w:rsidR="007E0732" w:rsidRPr="002E5CDD">
        <w:rPr>
          <w:rFonts w:ascii="Times New Roman" w:hAnsi="Times New Roman" w:cs="Times New Roman"/>
          <w:sz w:val="24"/>
          <w:szCs w:val="24"/>
        </w:rPr>
        <w:t>понад</w:t>
      </w:r>
      <w:r w:rsidRPr="002E5CDD">
        <w:rPr>
          <w:rFonts w:ascii="Times New Roman" w:hAnsi="Times New Roman" w:cs="Times New Roman"/>
          <w:sz w:val="24"/>
          <w:szCs w:val="24"/>
        </w:rPr>
        <w:t xml:space="preserve"> 30 днів </w:t>
      </w:r>
      <w:r w:rsidR="007E0732" w:rsidRPr="002E5CDD">
        <w:rPr>
          <w:rFonts w:ascii="Times New Roman" w:hAnsi="Times New Roman" w:cs="Times New Roman"/>
          <w:sz w:val="24"/>
          <w:szCs w:val="24"/>
        </w:rPr>
        <w:t xml:space="preserve">з дати виявлення </w:t>
      </w:r>
      <w:r w:rsidRPr="002E5CDD">
        <w:rPr>
          <w:rFonts w:ascii="Times New Roman" w:hAnsi="Times New Roman" w:cs="Times New Roman"/>
          <w:sz w:val="24"/>
          <w:szCs w:val="24"/>
        </w:rPr>
        <w:t>не усунув виявлені під</w:t>
      </w:r>
      <w:r w:rsidR="00102F26" w:rsidRPr="002E5CDD">
        <w:rPr>
          <w:rFonts w:ascii="Times New Roman" w:hAnsi="Times New Roman" w:cs="Times New Roman"/>
          <w:sz w:val="24"/>
          <w:szCs w:val="24"/>
        </w:rPr>
        <w:t xml:space="preserve"> час передачі квартир недоліки.</w:t>
      </w:r>
    </w:p>
    <w:p w14:paraId="13A16DBD" w14:textId="77777777" w:rsidR="002D2147" w:rsidRPr="002E5CDD" w:rsidRDefault="002D2147" w:rsidP="00625FD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6.2. Пайовик зобов’язаний: </w:t>
      </w:r>
    </w:p>
    <w:p w14:paraId="32FBA7C1"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lastRenderedPageBreak/>
        <w:t xml:space="preserve">а) у відповідності до пункту 4.2. Договору здійснювати фінансування пайової участі шляхом перерахування відповідних коштів на розрахунковий рахунок Забудовника; </w:t>
      </w:r>
    </w:p>
    <w:p w14:paraId="7B5F6483"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б) прийняти у зазначеному в п.1.1 житловому будинку квартири, відповідно до Адресного переліку (Додаток 2) у визначеному Розділом 2 Договору стані. </w:t>
      </w:r>
    </w:p>
    <w:p w14:paraId="159FE7C9"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6.3. Забудовник має право:  </w:t>
      </w:r>
    </w:p>
    <w:p w14:paraId="328BB69A"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а) вимагати прийняття квартир, у визначеному Розділом 2 Договору стані, і сплати Пайовиком ціни, визначеної п. 3.1. Договору; </w:t>
      </w:r>
    </w:p>
    <w:p w14:paraId="34E90EB5"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б) за погодженням з Пайовиком достроково передати квартири, які є предметом цього Договору.</w:t>
      </w:r>
    </w:p>
    <w:p w14:paraId="6BE60AA5"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6.4. Забудовник зобов’язаний: </w:t>
      </w:r>
    </w:p>
    <w:p w14:paraId="7333546C"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а) збудувати та передати Пайовику квартири визначені в п.1.1. Договору у визначеному Розділом 2 Договору стані в строки визначені у Розділі 5 Договору; </w:t>
      </w:r>
    </w:p>
    <w:p w14:paraId="133AB670"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б) попередити Пайовика про всі права третіх осіб на ту частину площі житла, що має будуватися в порядку пайової участі; </w:t>
      </w:r>
    </w:p>
    <w:p w14:paraId="4E759C43"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в) своєчасно та за свій рахунок (кошти) усувати (доробляти, виправляти) у разі виявлення всі недоліки (недоробки, порушення), які не були встановлені при передачі Пайовику в державну власність (в оперативне управління Міністерства оборони України), зазначені у пункті 1.1. Договору квартири, так і ті, що виникли під час гарантійного терміну експлуатації квартир, який становить 10 років від дня прийняття квартир; </w:t>
      </w:r>
    </w:p>
    <w:p w14:paraId="10F88B50"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г) виконати весь необхідний комплекс робіт та узгодити з місцевими органами самоврядування та комунальними службами (організаціями) щодо передачі житлового</w:t>
      </w:r>
      <w:r w:rsidR="001C022B" w:rsidRPr="002E5CDD">
        <w:rPr>
          <w:rFonts w:ascii="Times New Roman" w:hAnsi="Times New Roman" w:cs="Times New Roman"/>
          <w:sz w:val="24"/>
          <w:szCs w:val="24"/>
        </w:rPr>
        <w:t xml:space="preserve"> будинку у комунальну власність, а також під’єднання будинку до зовнішніх мереж постачання енергії (води, опалення, газу) у </w:t>
      </w:r>
      <w:r w:rsidR="00102F26" w:rsidRPr="002E5CDD">
        <w:rPr>
          <w:rFonts w:ascii="Times New Roman" w:hAnsi="Times New Roman" w:cs="Times New Roman"/>
          <w:sz w:val="24"/>
          <w:szCs w:val="24"/>
        </w:rPr>
        <w:t>визначені законодавством строки;</w:t>
      </w:r>
    </w:p>
    <w:p w14:paraId="2A052ECA"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д) надавати на вимогу Пайовика всю необхідну</w:t>
      </w:r>
      <w:r w:rsidR="001C022B" w:rsidRPr="002E5CDD">
        <w:rPr>
          <w:rFonts w:ascii="Times New Roman" w:hAnsi="Times New Roman" w:cs="Times New Roman"/>
          <w:sz w:val="24"/>
          <w:szCs w:val="24"/>
        </w:rPr>
        <w:t xml:space="preserve"> інформацію про хід будівництва, введення в екс</w:t>
      </w:r>
      <w:r w:rsidR="00102F26" w:rsidRPr="002E5CDD">
        <w:rPr>
          <w:rFonts w:ascii="Times New Roman" w:hAnsi="Times New Roman" w:cs="Times New Roman"/>
          <w:sz w:val="24"/>
          <w:szCs w:val="24"/>
        </w:rPr>
        <w:t>плуатацію, під єднання до мереж;</w:t>
      </w:r>
    </w:p>
    <w:p w14:paraId="23E0D41A" w14:textId="77777777" w:rsidR="00731383" w:rsidRPr="002E5CDD" w:rsidRDefault="00102F26" w:rsidP="00625FD3">
      <w:pPr>
        <w:spacing w:after="0" w:line="240" w:lineRule="auto"/>
        <w:ind w:firstLine="709"/>
        <w:jc w:val="both"/>
        <w:rPr>
          <w:rStyle w:val="FontStyle11"/>
          <w:rFonts w:cs="Times New Roman"/>
          <w:b w:val="0"/>
          <w:sz w:val="24"/>
          <w:szCs w:val="24"/>
        </w:rPr>
      </w:pPr>
      <w:r w:rsidRPr="002E5CDD">
        <w:rPr>
          <w:rFonts w:ascii="Times New Roman" w:hAnsi="Times New Roman" w:cs="Times New Roman"/>
          <w:sz w:val="24"/>
          <w:szCs w:val="24"/>
        </w:rPr>
        <w:t xml:space="preserve">е) </w:t>
      </w:r>
      <w:r w:rsidR="00731383" w:rsidRPr="002E5CDD">
        <w:rPr>
          <w:rStyle w:val="FontStyle11"/>
          <w:rFonts w:cs="Times New Roman"/>
          <w:b w:val="0"/>
          <w:sz w:val="24"/>
          <w:szCs w:val="24"/>
        </w:rPr>
        <w:t>у</w:t>
      </w:r>
      <w:r w:rsidRPr="002E5CDD">
        <w:rPr>
          <w:rStyle w:val="FontStyle11"/>
          <w:rFonts w:cs="Times New Roman"/>
          <w:b w:val="0"/>
          <w:sz w:val="24"/>
          <w:szCs w:val="24"/>
        </w:rPr>
        <w:t xml:space="preserve"> разі відмови </w:t>
      </w:r>
      <w:r w:rsidR="00731383" w:rsidRPr="002E5CDD">
        <w:rPr>
          <w:rStyle w:val="FontStyle11"/>
          <w:rFonts w:cs="Times New Roman"/>
          <w:b w:val="0"/>
          <w:sz w:val="24"/>
          <w:szCs w:val="24"/>
        </w:rPr>
        <w:t>Пайовика</w:t>
      </w:r>
      <w:r w:rsidRPr="002E5CDD">
        <w:rPr>
          <w:rStyle w:val="FontStyle11"/>
          <w:rFonts w:cs="Times New Roman"/>
          <w:b w:val="0"/>
          <w:sz w:val="24"/>
          <w:szCs w:val="24"/>
        </w:rPr>
        <w:t xml:space="preserve"> від Договору за власний рахунок забезпечити явку належним чином уповноваженого представника у встановлені </w:t>
      </w:r>
      <w:r w:rsidR="00731383" w:rsidRPr="002E5CDD">
        <w:rPr>
          <w:rStyle w:val="FontStyle11"/>
          <w:rFonts w:cs="Times New Roman"/>
          <w:b w:val="0"/>
          <w:sz w:val="24"/>
          <w:szCs w:val="24"/>
        </w:rPr>
        <w:t>Пайовиком</w:t>
      </w:r>
      <w:r w:rsidRPr="002E5CDD">
        <w:rPr>
          <w:rStyle w:val="FontStyle11"/>
          <w:rFonts w:cs="Times New Roman"/>
          <w:b w:val="0"/>
          <w:sz w:val="24"/>
          <w:szCs w:val="24"/>
        </w:rPr>
        <w:t xml:space="preserve"> місце та час для укладання від імені </w:t>
      </w:r>
      <w:r w:rsidR="00731383" w:rsidRPr="002E5CDD">
        <w:rPr>
          <w:rStyle w:val="FontStyle11"/>
          <w:rFonts w:cs="Times New Roman"/>
          <w:b w:val="0"/>
          <w:sz w:val="24"/>
          <w:szCs w:val="24"/>
        </w:rPr>
        <w:t>Забудовника</w:t>
      </w:r>
      <w:r w:rsidRPr="002E5CDD">
        <w:rPr>
          <w:rStyle w:val="FontStyle11"/>
          <w:rFonts w:cs="Times New Roman"/>
          <w:b w:val="0"/>
          <w:sz w:val="24"/>
          <w:szCs w:val="24"/>
        </w:rPr>
        <w:t xml:space="preserve"> додатково</w:t>
      </w:r>
      <w:r w:rsidR="00731383" w:rsidRPr="002E5CDD">
        <w:rPr>
          <w:rStyle w:val="FontStyle11"/>
          <w:rFonts w:cs="Times New Roman"/>
          <w:b w:val="0"/>
          <w:sz w:val="24"/>
          <w:szCs w:val="24"/>
        </w:rPr>
        <w:t>ї угоди про розірвання Договору;</w:t>
      </w:r>
    </w:p>
    <w:p w14:paraId="03359F53" w14:textId="77777777" w:rsidR="0089162B" w:rsidRPr="002E5CDD" w:rsidRDefault="00731383" w:rsidP="00625FD3">
      <w:pPr>
        <w:spacing w:after="0" w:line="240" w:lineRule="auto"/>
        <w:ind w:firstLine="709"/>
        <w:jc w:val="both"/>
        <w:rPr>
          <w:rFonts w:ascii="Times New Roman" w:hAnsi="Times New Roman" w:cs="Times New Roman"/>
          <w:sz w:val="24"/>
          <w:szCs w:val="24"/>
        </w:rPr>
      </w:pPr>
      <w:r w:rsidRPr="002E5CDD">
        <w:rPr>
          <w:rStyle w:val="FontStyle11"/>
          <w:rFonts w:cs="Times New Roman"/>
          <w:b w:val="0"/>
          <w:sz w:val="24"/>
          <w:szCs w:val="24"/>
        </w:rPr>
        <w:t>є) п</w:t>
      </w:r>
      <w:r w:rsidR="00102F26" w:rsidRPr="002E5CDD">
        <w:rPr>
          <w:rStyle w:val="FontStyle11"/>
          <w:rFonts w:cs="Times New Roman"/>
          <w:b w:val="0"/>
          <w:sz w:val="24"/>
          <w:szCs w:val="24"/>
        </w:rPr>
        <w:t xml:space="preserve">ротягом десяти календарних днів з дати направлення </w:t>
      </w:r>
      <w:r w:rsidRPr="002E5CDD">
        <w:rPr>
          <w:rStyle w:val="FontStyle11"/>
          <w:rFonts w:cs="Times New Roman"/>
          <w:b w:val="0"/>
          <w:sz w:val="24"/>
          <w:szCs w:val="24"/>
        </w:rPr>
        <w:t xml:space="preserve">Пайовиком </w:t>
      </w:r>
      <w:r w:rsidR="00102F26" w:rsidRPr="002E5CDD">
        <w:rPr>
          <w:rStyle w:val="FontStyle11"/>
          <w:rFonts w:cs="Times New Roman"/>
          <w:b w:val="0"/>
          <w:sz w:val="24"/>
          <w:szCs w:val="24"/>
        </w:rPr>
        <w:t>письмової відмови від Договору,</w:t>
      </w:r>
      <w:r w:rsidRPr="002E5CDD">
        <w:rPr>
          <w:rStyle w:val="FontStyle11"/>
          <w:rFonts w:cs="Times New Roman"/>
          <w:b w:val="0"/>
          <w:sz w:val="24"/>
          <w:szCs w:val="24"/>
        </w:rPr>
        <w:t xml:space="preserve"> повернути отримані від нього кошти </w:t>
      </w:r>
      <w:r w:rsidRPr="002E5CDD">
        <w:rPr>
          <w:rFonts w:ascii="Times New Roman" w:hAnsi="Times New Roman" w:cs="Times New Roman"/>
          <w:sz w:val="24"/>
          <w:szCs w:val="24"/>
        </w:rPr>
        <w:t xml:space="preserve">з урахуванням </w:t>
      </w:r>
      <w:r w:rsidRPr="002E5CDD">
        <w:rPr>
          <w:rFonts w:ascii="Times New Roman" w:hAnsi="Times New Roman" w:cs="Times New Roman"/>
          <w:spacing w:val="-2"/>
          <w:sz w:val="24"/>
          <w:szCs w:val="24"/>
        </w:rPr>
        <w:t xml:space="preserve">індексу інфляції за період від дня їх перерахування </w:t>
      </w:r>
      <w:r w:rsidRPr="002E5CDD">
        <w:rPr>
          <w:rFonts w:ascii="Times New Roman" w:hAnsi="Times New Roman" w:cs="Times New Roman"/>
          <w:sz w:val="24"/>
          <w:szCs w:val="24"/>
        </w:rPr>
        <w:t>Пайовиком до дня повернення, а</w:t>
      </w:r>
      <w:r w:rsidR="00625FD3" w:rsidRPr="002E5CDD">
        <w:rPr>
          <w:rFonts w:ascii="Times New Roman" w:hAnsi="Times New Roman" w:cs="Times New Roman"/>
          <w:sz w:val="24"/>
          <w:szCs w:val="24"/>
        </w:rPr>
        <w:t xml:space="preserve"> також сплатити штрафні санкції.</w:t>
      </w:r>
    </w:p>
    <w:p w14:paraId="3B2DD745" w14:textId="77777777" w:rsidR="00FB2E6E" w:rsidRPr="002E5CDD" w:rsidRDefault="00FB2E6E" w:rsidP="00625FD3">
      <w:pPr>
        <w:spacing w:after="0" w:line="240" w:lineRule="auto"/>
        <w:ind w:firstLine="709"/>
        <w:jc w:val="both"/>
        <w:rPr>
          <w:rFonts w:ascii="Times New Roman" w:hAnsi="Times New Roman" w:cs="Times New Roman"/>
          <w:sz w:val="24"/>
          <w:szCs w:val="24"/>
        </w:rPr>
      </w:pPr>
    </w:p>
    <w:p w14:paraId="68A83AAC" w14:textId="77777777" w:rsidR="002D2147" w:rsidRPr="002E5CDD" w:rsidRDefault="002D2147" w:rsidP="002F1C43">
      <w:pPr>
        <w:spacing w:after="0" w:line="240" w:lineRule="auto"/>
        <w:ind w:firstLine="709"/>
        <w:jc w:val="center"/>
        <w:rPr>
          <w:rFonts w:ascii="Times New Roman" w:hAnsi="Times New Roman" w:cs="Times New Roman"/>
          <w:sz w:val="24"/>
          <w:szCs w:val="24"/>
        </w:rPr>
      </w:pPr>
      <w:r w:rsidRPr="002E5CDD">
        <w:rPr>
          <w:rFonts w:ascii="Times New Roman" w:hAnsi="Times New Roman" w:cs="Times New Roman"/>
          <w:sz w:val="24"/>
          <w:szCs w:val="24"/>
        </w:rPr>
        <w:t>7. ВІДПОВІДАЛЬНІСТЬ СТОРІН</w:t>
      </w:r>
    </w:p>
    <w:p w14:paraId="18DFC9B4"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7.1. За невиконання визначених Договором зобов’язань, або за неналежне їх виконання, також за відмову від виконання цих зобов’язань в односторонньому порядку, Сторони несуть відповідальність, яка визначена чинним законодавством України і даним Договором. </w:t>
      </w:r>
    </w:p>
    <w:p w14:paraId="5C49C379"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734760">
        <w:rPr>
          <w:rFonts w:ascii="Times New Roman" w:hAnsi="Times New Roman" w:cs="Times New Roman"/>
          <w:sz w:val="24"/>
          <w:szCs w:val="24"/>
        </w:rPr>
        <w:t xml:space="preserve">7.2. Забудовник за </w:t>
      </w:r>
      <w:r w:rsidR="00FF77CC" w:rsidRPr="00734760">
        <w:rPr>
          <w:rFonts w:ascii="Times New Roman" w:hAnsi="Times New Roman" w:cs="Times New Roman"/>
          <w:sz w:val="24"/>
          <w:szCs w:val="24"/>
        </w:rPr>
        <w:t xml:space="preserve">невиконання або </w:t>
      </w:r>
      <w:r w:rsidRPr="00734760">
        <w:rPr>
          <w:rFonts w:ascii="Times New Roman" w:hAnsi="Times New Roman" w:cs="Times New Roman"/>
          <w:sz w:val="24"/>
          <w:szCs w:val="24"/>
        </w:rPr>
        <w:t xml:space="preserve">несвоєчасне виконання взятих на себе </w:t>
      </w:r>
      <w:r w:rsidR="00734760">
        <w:rPr>
          <w:rFonts w:ascii="Times New Roman" w:hAnsi="Times New Roman" w:cs="Times New Roman"/>
          <w:sz w:val="24"/>
          <w:szCs w:val="24"/>
        </w:rPr>
        <w:t xml:space="preserve">хоча б одного із </w:t>
      </w:r>
      <w:r w:rsidRPr="00734760">
        <w:rPr>
          <w:rFonts w:ascii="Times New Roman" w:hAnsi="Times New Roman" w:cs="Times New Roman"/>
          <w:sz w:val="24"/>
          <w:szCs w:val="24"/>
        </w:rPr>
        <w:t xml:space="preserve">зобов’язань за Договором, </w:t>
      </w:r>
      <w:r w:rsidR="00FF77CC" w:rsidRPr="00734760">
        <w:rPr>
          <w:rFonts w:ascii="Times New Roman" w:hAnsi="Times New Roman" w:cs="Times New Roman"/>
          <w:sz w:val="24"/>
          <w:szCs w:val="24"/>
        </w:rPr>
        <w:t xml:space="preserve">у тому числі щодо </w:t>
      </w:r>
      <w:r w:rsidR="00734760">
        <w:rPr>
          <w:rFonts w:ascii="Times New Roman" w:hAnsi="Times New Roman" w:cs="Times New Roman"/>
          <w:sz w:val="24"/>
          <w:szCs w:val="24"/>
        </w:rPr>
        <w:t>строків введення в експлуатацію житлового будинку, передачі квартир за актом приймання-передачі, реєстрації права власності за державою в особі Міноборони</w:t>
      </w:r>
      <w:r w:rsidR="00FF77CC" w:rsidRPr="00734760">
        <w:rPr>
          <w:rFonts w:ascii="Times New Roman" w:hAnsi="Times New Roman" w:cs="Times New Roman"/>
          <w:sz w:val="24"/>
          <w:szCs w:val="24"/>
        </w:rPr>
        <w:t>,</w:t>
      </w:r>
      <w:r w:rsidRPr="00734760">
        <w:rPr>
          <w:rFonts w:ascii="Times New Roman" w:hAnsi="Times New Roman" w:cs="Times New Roman"/>
          <w:sz w:val="24"/>
          <w:szCs w:val="24"/>
        </w:rPr>
        <w:t xml:space="preserve"> сплачує пеню в </w:t>
      </w:r>
      <w:r w:rsidR="00330540" w:rsidRPr="00734760">
        <w:rPr>
          <w:rFonts w:ascii="Times New Roman" w:hAnsi="Times New Roman" w:cs="Times New Roman"/>
          <w:sz w:val="24"/>
          <w:szCs w:val="24"/>
        </w:rPr>
        <w:t xml:space="preserve">розмірі </w:t>
      </w:r>
      <w:r w:rsidRPr="00734760">
        <w:rPr>
          <w:rFonts w:ascii="Times New Roman" w:hAnsi="Times New Roman" w:cs="Times New Roman"/>
          <w:sz w:val="24"/>
          <w:szCs w:val="24"/>
        </w:rPr>
        <w:t>0,1 відсотка вартості квартир, з яких допущено невиконання зобов’язань за кожну добу прострочення, а за прострочення понад 30 днів додатково стягується штраф відповідно до статті 231 Господарського кодексу України у розмірі 7 (семи) відсотків від суми невиконаних зобов’язань.</w:t>
      </w:r>
      <w:r w:rsidRPr="002E5CDD">
        <w:rPr>
          <w:rFonts w:ascii="Times New Roman" w:hAnsi="Times New Roman" w:cs="Times New Roman"/>
          <w:sz w:val="24"/>
          <w:szCs w:val="24"/>
        </w:rPr>
        <w:t xml:space="preserve"> </w:t>
      </w:r>
    </w:p>
    <w:p w14:paraId="14DCE4EF"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7.3. Забудовник за порушення умов щодо якості виконаних робіт, зазначених у розділі 2 Договору, сплачує штраф у розмірі 20 (двадцяти) відсотків вартості неякісно виконаних робіт. </w:t>
      </w:r>
    </w:p>
    <w:p w14:paraId="79474E7B"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7.4. За односторонню відмову від виконання зобов’язань за цим Договором Забудовник сплачує штраф у розмірі 20 відсотків від суми невиконаного зобов’язання.  </w:t>
      </w:r>
    </w:p>
    <w:p w14:paraId="3F9AC496" w14:textId="77777777" w:rsidR="003A10FD"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7.5. Якщо через рішення судів чи з інших підстав квартири, які Забудовник за Договором зобов'язаний передати, передає або вже передав Пайовику в державну власність, підлягають вилученню у Міністерства оборони України, Забудовник зобов’язаний повернути Пайовику суму перерахованих Пайовиком Забудовнику за Договором грошових коштів повністю (або відповідну їх частку) з урахуванням рівня інфляції за період від дня перерахування цих коштів Пайовиком на розрахунковий рахунок Забудовника до дня повернення цих коштів Пайовику.</w:t>
      </w:r>
    </w:p>
    <w:p w14:paraId="2F748ABB"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7.6. Забудовник відшкодовує понесені Пайовику збитки понад сплати штрафу у повному обсязі. </w:t>
      </w:r>
    </w:p>
    <w:p w14:paraId="24FAF26A"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lastRenderedPageBreak/>
        <w:t xml:space="preserve">7.7. Сторони домовились, що погоджений розмір збитків, а також неустойки, який підлягає відшкодуванню Пайовиком – за несвоєчасність розрахунків, не може бути більшим за суму заборгованості. </w:t>
      </w:r>
    </w:p>
    <w:p w14:paraId="4A32951D"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Відповідно до ч. 2. ст. 625 Цивільного кодексу України та ч. 6 ст. 231 Господарського кодексу України Сторони встановили іншій розмір процентів: 0 (нуль) процентів річних для Пайовика. </w:t>
      </w:r>
    </w:p>
    <w:p w14:paraId="118F53C1"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7.8. Сплата неустойки (штрафу) та відшкодування збитків не звільняє Сторони від виконання зобов’язань, що на них покладені Договором, або усунення його порушень. </w:t>
      </w:r>
    </w:p>
    <w:p w14:paraId="428CBAE6" w14:textId="77777777" w:rsidR="002D2147" w:rsidRPr="002E5CDD" w:rsidRDefault="002D2147" w:rsidP="002F1C43">
      <w:pPr>
        <w:shd w:val="clear" w:color="auto" w:fill="FFFFFF"/>
        <w:tabs>
          <w:tab w:val="left" w:pos="653"/>
        </w:tabs>
        <w:spacing w:after="0" w:line="240" w:lineRule="auto"/>
        <w:ind w:firstLine="709"/>
        <w:jc w:val="both"/>
        <w:rPr>
          <w:rFonts w:ascii="Times New Roman" w:hAnsi="Times New Roman" w:cs="Times New Roman"/>
          <w:bCs/>
          <w:spacing w:val="-2"/>
          <w:sz w:val="24"/>
          <w:szCs w:val="24"/>
        </w:rPr>
      </w:pPr>
      <w:r w:rsidRPr="002E5CDD">
        <w:rPr>
          <w:rFonts w:ascii="Times New Roman" w:hAnsi="Times New Roman" w:cs="Times New Roman"/>
          <w:bCs/>
          <w:spacing w:val="-2"/>
          <w:sz w:val="24"/>
          <w:szCs w:val="24"/>
        </w:rPr>
        <w:t>7.9 У разі невиконання або неналежного виконання зобов’язань за Договором Забудовником, Пайовик має право відмовитися від встановлення на майбутнє господарських відносин із Забудовником.</w:t>
      </w:r>
    </w:p>
    <w:p w14:paraId="2BEAF4B4" w14:textId="77777777" w:rsidR="002D2147" w:rsidRPr="002E5CDD" w:rsidRDefault="002D2147" w:rsidP="002F1C43">
      <w:pPr>
        <w:spacing w:after="0" w:line="240" w:lineRule="auto"/>
        <w:ind w:firstLine="709"/>
        <w:jc w:val="center"/>
        <w:rPr>
          <w:rFonts w:ascii="Times New Roman" w:hAnsi="Times New Roman" w:cs="Times New Roman"/>
          <w:sz w:val="24"/>
          <w:szCs w:val="24"/>
        </w:rPr>
      </w:pPr>
    </w:p>
    <w:p w14:paraId="6FBA6D7D" w14:textId="77777777" w:rsidR="002D2147" w:rsidRPr="002E5CDD" w:rsidRDefault="002D2147" w:rsidP="002F1C43">
      <w:pPr>
        <w:spacing w:after="0" w:line="240" w:lineRule="auto"/>
        <w:ind w:firstLine="709"/>
        <w:jc w:val="center"/>
        <w:rPr>
          <w:rFonts w:ascii="Times New Roman" w:hAnsi="Times New Roman" w:cs="Times New Roman"/>
          <w:sz w:val="24"/>
          <w:szCs w:val="24"/>
        </w:rPr>
      </w:pPr>
      <w:r w:rsidRPr="002E5CDD">
        <w:rPr>
          <w:rFonts w:ascii="Times New Roman" w:hAnsi="Times New Roman" w:cs="Times New Roman"/>
          <w:sz w:val="24"/>
          <w:szCs w:val="24"/>
        </w:rPr>
        <w:t>8. ОБСТАВИНИ НЕПЕРЕБОРНОЇ СИЛИ</w:t>
      </w:r>
    </w:p>
    <w:p w14:paraId="5E0734EB" w14:textId="77777777" w:rsidR="002D2147" w:rsidRPr="002E5CDD" w:rsidRDefault="002D2147" w:rsidP="002F1C43">
      <w:pPr>
        <w:shd w:val="clear" w:color="auto" w:fill="FFFFFF"/>
        <w:tabs>
          <w:tab w:val="left" w:pos="926"/>
        </w:tabs>
        <w:spacing w:after="0" w:line="240" w:lineRule="auto"/>
        <w:ind w:left="38" w:firstLine="709"/>
        <w:jc w:val="both"/>
        <w:rPr>
          <w:rFonts w:ascii="Times New Roman" w:hAnsi="Times New Roman" w:cs="Times New Roman"/>
          <w:sz w:val="24"/>
          <w:szCs w:val="24"/>
        </w:rPr>
      </w:pPr>
      <w:r w:rsidRPr="002E5CDD">
        <w:rPr>
          <w:rFonts w:ascii="Times New Roman" w:hAnsi="Times New Roman" w:cs="Times New Roman"/>
          <w:spacing w:val="-11"/>
          <w:sz w:val="24"/>
          <w:szCs w:val="24"/>
        </w:rPr>
        <w:t>8.1.</w:t>
      </w:r>
      <w:r w:rsidR="00D24581" w:rsidRPr="002E5CDD">
        <w:rPr>
          <w:sz w:val="24"/>
          <w:szCs w:val="24"/>
        </w:rPr>
        <w:t> </w:t>
      </w:r>
      <w:r w:rsidRPr="002E5CDD">
        <w:rPr>
          <w:rFonts w:ascii="Times New Roman" w:hAnsi="Times New Roman" w:cs="Times New Roman"/>
          <w:spacing w:val="-1"/>
          <w:sz w:val="24"/>
          <w:szCs w:val="24"/>
        </w:rPr>
        <w:t xml:space="preserve">Сторони звільняються від відповідальності за </w:t>
      </w:r>
      <w:r w:rsidRPr="002E5CDD">
        <w:rPr>
          <w:rFonts w:ascii="Times New Roman" w:hAnsi="Times New Roman" w:cs="Times New Roman"/>
          <w:sz w:val="24"/>
          <w:szCs w:val="24"/>
        </w:rPr>
        <w:t xml:space="preserve">невиконання або неналежне виконання умов цього договору у разі виникнення обставин непереборної сили (форс-мажорних </w:t>
      </w:r>
      <w:r w:rsidRPr="002E5CDD">
        <w:rPr>
          <w:rFonts w:ascii="Times New Roman" w:hAnsi="Times New Roman" w:cs="Times New Roman"/>
          <w:spacing w:val="3"/>
          <w:sz w:val="24"/>
          <w:szCs w:val="24"/>
        </w:rPr>
        <w:t xml:space="preserve">обставин). На час дії таких обставин жодна зі Сторін не буде </w:t>
      </w:r>
      <w:r w:rsidRPr="002E5CDD">
        <w:rPr>
          <w:rFonts w:ascii="Times New Roman" w:hAnsi="Times New Roman" w:cs="Times New Roman"/>
          <w:spacing w:val="2"/>
          <w:sz w:val="24"/>
          <w:szCs w:val="24"/>
        </w:rPr>
        <w:t xml:space="preserve">нести відповідальність за повне або часткове невиконання </w:t>
      </w:r>
      <w:r w:rsidRPr="002E5CDD">
        <w:rPr>
          <w:rFonts w:ascii="Times New Roman" w:hAnsi="Times New Roman" w:cs="Times New Roman"/>
          <w:spacing w:val="3"/>
          <w:sz w:val="24"/>
          <w:szCs w:val="24"/>
        </w:rPr>
        <w:t xml:space="preserve">взятих на себе за Договором обов'язків, якщо невиконання їх </w:t>
      </w:r>
      <w:r w:rsidRPr="002E5CDD">
        <w:rPr>
          <w:rFonts w:ascii="Times New Roman" w:hAnsi="Times New Roman" w:cs="Times New Roman"/>
          <w:spacing w:val="1"/>
          <w:sz w:val="24"/>
          <w:szCs w:val="24"/>
        </w:rPr>
        <w:t xml:space="preserve">стало наслідком дії обставин непереборної сили. Обставинами </w:t>
      </w:r>
      <w:r w:rsidRPr="002E5CDD">
        <w:rPr>
          <w:rFonts w:ascii="Times New Roman" w:hAnsi="Times New Roman" w:cs="Times New Roman"/>
          <w:spacing w:val="4"/>
          <w:sz w:val="24"/>
          <w:szCs w:val="24"/>
        </w:rPr>
        <w:t xml:space="preserve">непереборної сили визначаються техногенні аварії, стихійні </w:t>
      </w:r>
      <w:r w:rsidRPr="002E5CDD">
        <w:rPr>
          <w:rFonts w:ascii="Times New Roman" w:hAnsi="Times New Roman" w:cs="Times New Roman"/>
          <w:spacing w:val="3"/>
          <w:sz w:val="24"/>
          <w:szCs w:val="24"/>
        </w:rPr>
        <w:t xml:space="preserve">лиха і природні явища, загальні страйки, війни і військові дії, </w:t>
      </w:r>
      <w:r w:rsidRPr="002E5CDD">
        <w:rPr>
          <w:rFonts w:ascii="Times New Roman" w:hAnsi="Times New Roman" w:cs="Times New Roman"/>
          <w:spacing w:val="6"/>
          <w:sz w:val="24"/>
          <w:szCs w:val="24"/>
        </w:rPr>
        <w:t xml:space="preserve">повінь, терористичні акти тощо, які визнані компетентними </w:t>
      </w:r>
      <w:r w:rsidRPr="002E5CDD">
        <w:rPr>
          <w:rFonts w:ascii="Times New Roman" w:hAnsi="Times New Roman" w:cs="Times New Roman"/>
          <w:spacing w:val="4"/>
          <w:sz w:val="24"/>
          <w:szCs w:val="24"/>
        </w:rPr>
        <w:t xml:space="preserve">органами офіційно; а також - обмеженість та неналежне </w:t>
      </w:r>
      <w:r w:rsidRPr="002E5CDD">
        <w:rPr>
          <w:rFonts w:ascii="Times New Roman" w:hAnsi="Times New Roman" w:cs="Times New Roman"/>
          <w:spacing w:val="1"/>
          <w:sz w:val="24"/>
          <w:szCs w:val="24"/>
        </w:rPr>
        <w:t xml:space="preserve">бюджетне фінансування, рішення Уряду, введення </w:t>
      </w:r>
      <w:r w:rsidRPr="002E5CDD">
        <w:rPr>
          <w:rFonts w:ascii="Times New Roman" w:hAnsi="Times New Roman" w:cs="Times New Roman"/>
          <w:sz w:val="24"/>
          <w:szCs w:val="24"/>
        </w:rPr>
        <w:t xml:space="preserve">законодавчих обмежень або прийняття законодавчих актів, що </w:t>
      </w:r>
      <w:r w:rsidRPr="002E5CDD">
        <w:rPr>
          <w:rFonts w:ascii="Times New Roman" w:hAnsi="Times New Roman" w:cs="Times New Roman"/>
          <w:spacing w:val="1"/>
          <w:sz w:val="24"/>
          <w:szCs w:val="24"/>
        </w:rPr>
        <w:t xml:space="preserve">безпосередньо вплинули на належне виконання цього </w:t>
      </w:r>
      <w:r w:rsidRPr="002E5CDD">
        <w:rPr>
          <w:rFonts w:ascii="Times New Roman" w:hAnsi="Times New Roman" w:cs="Times New Roman"/>
          <w:spacing w:val="-1"/>
          <w:sz w:val="24"/>
          <w:szCs w:val="24"/>
        </w:rPr>
        <w:t>Договору, якщо їх неможливо було усунути діями Сторін.</w:t>
      </w:r>
    </w:p>
    <w:p w14:paraId="5585F369" w14:textId="77777777" w:rsidR="00E276F6" w:rsidRPr="00E276F6" w:rsidRDefault="00D24581" w:rsidP="00E276F6">
      <w:pPr>
        <w:tabs>
          <w:tab w:val="left" w:pos="1037"/>
        </w:tabs>
        <w:spacing w:after="0" w:line="240" w:lineRule="auto"/>
        <w:ind w:firstLine="567"/>
        <w:jc w:val="both"/>
        <w:rPr>
          <w:rFonts w:ascii="Times New Roman" w:hAnsi="Times New Roman" w:cs="Times New Roman"/>
          <w:sz w:val="24"/>
        </w:rPr>
      </w:pPr>
      <w:r w:rsidRPr="00131ED0">
        <w:rPr>
          <w:rFonts w:ascii="Times New Roman" w:hAnsi="Times New Roman" w:cs="Times New Roman"/>
          <w:spacing w:val="4"/>
          <w:sz w:val="24"/>
          <w:szCs w:val="24"/>
        </w:rPr>
        <w:t>8</w:t>
      </w:r>
      <w:r w:rsidR="002D2147" w:rsidRPr="00131ED0">
        <w:rPr>
          <w:rFonts w:ascii="Times New Roman" w:hAnsi="Times New Roman" w:cs="Times New Roman"/>
          <w:spacing w:val="4"/>
          <w:sz w:val="24"/>
          <w:szCs w:val="24"/>
        </w:rPr>
        <w:t xml:space="preserve">.2. </w:t>
      </w:r>
      <w:r w:rsidR="00E276F6" w:rsidRPr="00C656FD">
        <w:rPr>
          <w:rFonts w:ascii="Times New Roman" w:hAnsi="Times New Roman" w:cs="Times New Roman"/>
          <w:color w:val="002060"/>
          <w:spacing w:val="4"/>
          <w:sz w:val="24"/>
          <w:szCs w:val="24"/>
        </w:rPr>
        <w:t xml:space="preserve"> </w:t>
      </w:r>
      <w:r w:rsidR="00E276F6" w:rsidRPr="00E276F6">
        <w:rPr>
          <w:rFonts w:ascii="Times New Roman" w:hAnsi="Times New Roman" w:cs="Times New Roman"/>
          <w:sz w:val="24"/>
        </w:rPr>
        <w:t>Сторона, виконанню обов’язків якої перешкоджають форс-мажорні обставини (обставини непереборної сили), зобов’язана:</w:t>
      </w:r>
    </w:p>
    <w:p w14:paraId="0ED7ED65" w14:textId="77777777" w:rsidR="00E276F6" w:rsidRPr="00E276F6" w:rsidRDefault="00E276F6" w:rsidP="00E276F6">
      <w:pPr>
        <w:tabs>
          <w:tab w:val="left" w:pos="1037"/>
        </w:tabs>
        <w:spacing w:after="0" w:line="240" w:lineRule="auto"/>
        <w:ind w:firstLine="567"/>
        <w:jc w:val="both"/>
        <w:rPr>
          <w:rFonts w:ascii="Times New Roman" w:hAnsi="Times New Roman" w:cs="Times New Roman"/>
          <w:sz w:val="24"/>
        </w:rPr>
      </w:pPr>
      <w:r w:rsidRPr="00E276F6">
        <w:rPr>
          <w:rFonts w:ascii="Times New Roman" w:hAnsi="Times New Roman" w:cs="Times New Roman"/>
          <w:sz w:val="24"/>
        </w:rPr>
        <w:t>не пізніше 5 (п’яти) робочих днів з моменту їх настання письмово повідомити про це іншу Сторону;</w:t>
      </w:r>
    </w:p>
    <w:p w14:paraId="7DB7B0C9" w14:textId="77777777" w:rsidR="00E276F6" w:rsidRPr="00E276F6" w:rsidRDefault="00E276F6" w:rsidP="00E276F6">
      <w:pPr>
        <w:tabs>
          <w:tab w:val="left" w:pos="1037"/>
        </w:tabs>
        <w:spacing w:after="0" w:line="240" w:lineRule="auto"/>
        <w:ind w:firstLine="567"/>
        <w:jc w:val="both"/>
        <w:rPr>
          <w:rFonts w:ascii="Times New Roman" w:hAnsi="Times New Roman" w:cs="Times New Roman"/>
          <w:sz w:val="24"/>
        </w:rPr>
      </w:pPr>
      <w:r w:rsidRPr="00E276F6">
        <w:rPr>
          <w:rFonts w:ascii="Times New Roman" w:hAnsi="Times New Roman" w:cs="Times New Roman"/>
          <w:sz w:val="24"/>
        </w:rPr>
        <w:t xml:space="preserve">Повідомлення про настання форс-мажорних обставин має містити дані про час настання і характер обставин непереборної сили. </w:t>
      </w:r>
    </w:p>
    <w:p w14:paraId="0B0608EE" w14:textId="77777777" w:rsidR="00682F17" w:rsidRPr="00682F17" w:rsidRDefault="00682F17" w:rsidP="00682F17">
      <w:pPr>
        <w:tabs>
          <w:tab w:val="left" w:pos="1037"/>
        </w:tabs>
        <w:spacing w:after="0" w:line="240" w:lineRule="auto"/>
        <w:ind w:firstLine="567"/>
        <w:jc w:val="both"/>
        <w:rPr>
          <w:rFonts w:ascii="Times New Roman" w:hAnsi="Times New Roman" w:cs="Times New Roman"/>
          <w:sz w:val="24"/>
        </w:rPr>
      </w:pPr>
      <w:r w:rsidRPr="00682F17">
        <w:rPr>
          <w:rFonts w:ascii="Times New Roman" w:hAnsi="Times New Roman" w:cs="Times New Roman"/>
          <w:sz w:val="24"/>
        </w:rPr>
        <w:t xml:space="preserve">Доказом виникнення обставин непереборної сили та строку їх дії є сертифікат виданий Торгово-промисловою палатою України (далі – ТПП України) або регіональною торгово-промисловою палатою (далі – регіональна ТПП) та інформація про внесення сертифікату до Реєстру сертифікатів надана ТПП України, про засвідчення форс-мажорних обставин (обставин непереборної сили). Сертифікат надається в межах строку </w:t>
      </w:r>
      <w:r>
        <w:rPr>
          <w:rFonts w:ascii="Times New Roman" w:hAnsi="Times New Roman" w:cs="Times New Roman"/>
          <w:sz w:val="24"/>
        </w:rPr>
        <w:t>повного виконання Сторонами своїх зобов’язань за договором</w:t>
      </w:r>
      <w:r w:rsidRPr="00682F17">
        <w:rPr>
          <w:rFonts w:ascii="Times New Roman" w:hAnsi="Times New Roman" w:cs="Times New Roman"/>
          <w:sz w:val="24"/>
        </w:rPr>
        <w:t>.</w:t>
      </w:r>
    </w:p>
    <w:p w14:paraId="01915A52" w14:textId="77777777" w:rsidR="002D2147" w:rsidRPr="002E5CDD" w:rsidRDefault="002D2147" w:rsidP="00E276F6">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8.3. Сторона, яка посилається на обставини непереборної сили (форс-мажорні обставини), як на причину неналежного виконання своїх зобов’язань за цим договором, звільняється від відповідальності за таке невиконання або неналежне виконання зобов’язань тільки у разі, якщо ті обставини, на які посилається Сторона, виникли після укладення цього договору, їх виникнення викликано подіями, що не залежать від волі цієї Сторони, цією Стороною було вжито усіх необхідних заходів для того, щоб уникнути або усунути негативні наслідки таких обставин </w:t>
      </w:r>
      <w:r w:rsidR="002F33A8" w:rsidRPr="002F33A8">
        <w:rPr>
          <w:rFonts w:ascii="Times New Roman" w:hAnsi="Times New Roman" w:cs="Times New Roman"/>
          <w:sz w:val="24"/>
          <w:szCs w:val="24"/>
        </w:rPr>
        <w:t xml:space="preserve">для належного виконання своїх обов’язків.   </w:t>
      </w:r>
      <w:r w:rsidRPr="002F33A8">
        <w:rPr>
          <w:rFonts w:ascii="Times New Roman" w:hAnsi="Times New Roman" w:cs="Times New Roman"/>
          <w:sz w:val="24"/>
          <w:szCs w:val="24"/>
        </w:rPr>
        <w:t xml:space="preserve">  </w:t>
      </w:r>
    </w:p>
    <w:p w14:paraId="4042B6AF"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8.4. При виникненні обставин непереборної сили строк виконання Сторонами зобов’язань за Договором переноситься відповідно часу, упродовж якого дія</w:t>
      </w:r>
      <w:r w:rsidR="00EB3528">
        <w:rPr>
          <w:rFonts w:ascii="Times New Roman" w:hAnsi="Times New Roman" w:cs="Times New Roman"/>
          <w:sz w:val="24"/>
          <w:szCs w:val="24"/>
        </w:rPr>
        <w:t>ли ці обставини або їх наслідки (згідно з підтвердними документами).</w:t>
      </w:r>
    </w:p>
    <w:p w14:paraId="5A672892"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8.5. Неповідомлення або несвоєчасне повідомлення другої Сторони Стороною, для якої стало неможливим виконання зобов’язань за Договором через настання обставин непереборної сили (форс-мажорних обставин</w:t>
      </w:r>
      <w:r w:rsidR="00EB3528">
        <w:rPr>
          <w:rFonts w:ascii="Times New Roman" w:hAnsi="Times New Roman" w:cs="Times New Roman"/>
          <w:sz w:val="24"/>
          <w:szCs w:val="24"/>
        </w:rPr>
        <w:t>)</w:t>
      </w:r>
      <w:r w:rsidRPr="002E5CDD">
        <w:rPr>
          <w:rFonts w:ascii="Times New Roman" w:hAnsi="Times New Roman" w:cs="Times New Roman"/>
          <w:sz w:val="24"/>
          <w:szCs w:val="24"/>
        </w:rPr>
        <w:t>, які звільняють її від відповідальності, позбавляє її права пос</w:t>
      </w:r>
      <w:r w:rsidR="00131ED0">
        <w:rPr>
          <w:rFonts w:ascii="Times New Roman" w:hAnsi="Times New Roman" w:cs="Times New Roman"/>
          <w:sz w:val="24"/>
          <w:szCs w:val="24"/>
        </w:rPr>
        <w:t>илатися на ці обставини та вимагати зміни (перенесення) строку виконання своїх зобов’язань.</w:t>
      </w:r>
    </w:p>
    <w:p w14:paraId="428C5BE8" w14:textId="77777777" w:rsidR="002D2147" w:rsidRPr="002E5CDD" w:rsidRDefault="002D2147" w:rsidP="002F1C43">
      <w:pPr>
        <w:spacing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8.6. У разі внесення змін до законодавства України або прийняття центральними органами державної влади відповідних рішень, які унеможливлюють фінансування цього Договору, Сторони домовляються за взаємною згодою внести зміни або розірвати Договір. </w:t>
      </w:r>
    </w:p>
    <w:p w14:paraId="1DAE9838" w14:textId="77777777" w:rsidR="002D2147" w:rsidRPr="00131ED0" w:rsidRDefault="00EB3528" w:rsidP="00EB3528">
      <w:pPr>
        <w:spacing w:after="0" w:line="240" w:lineRule="auto"/>
        <w:ind w:firstLine="709"/>
        <w:jc w:val="both"/>
        <w:rPr>
          <w:rFonts w:ascii="Times New Roman" w:hAnsi="Times New Roman" w:cs="Times New Roman"/>
          <w:sz w:val="24"/>
          <w:szCs w:val="24"/>
        </w:rPr>
      </w:pPr>
      <w:r w:rsidRPr="00131ED0">
        <w:rPr>
          <w:rFonts w:ascii="Times New Roman" w:hAnsi="Times New Roman" w:cs="Times New Roman"/>
          <w:sz w:val="24"/>
          <w:szCs w:val="24"/>
        </w:rPr>
        <w:t xml:space="preserve">8.7. У разі існування форс-мажорних обставин (обставин непереборної сили) понад трьох місяців, будь-яка Сторона вправі в односторонньому порядку відмовитися від цього Договору. В такому разі Сторона повинна письмово (шляхом направлення цінного листа з описом </w:t>
      </w:r>
      <w:r w:rsidRPr="00131ED0">
        <w:rPr>
          <w:rFonts w:ascii="Times New Roman" w:hAnsi="Times New Roman" w:cs="Times New Roman"/>
          <w:sz w:val="24"/>
          <w:szCs w:val="24"/>
        </w:rPr>
        <w:lastRenderedPageBreak/>
        <w:t>вкладення та повідомленням про вручення) проінформувати іншу Сторону про свою відмову від Договору. Разом з письмовим повідомленням така Сторона зобов’язана надати іншій Стороні документ, яким засвідчене існування форс-мажорних обставин (обставин непереборної сили) понад трьох місяців. У цьому випадку Договір вважається розірваним з дня отримання Стороною повідомлення про відмову іншої Сторони від Договору або з п’ятого календарного дня з дати направлення Стороною повідомлення про відмову від Договору залежно від того, яка подія станеться раніше.</w:t>
      </w:r>
    </w:p>
    <w:p w14:paraId="4E125404" w14:textId="77777777" w:rsidR="0085420D" w:rsidRPr="0085420D" w:rsidRDefault="00034332" w:rsidP="0085420D">
      <w:pPr>
        <w:spacing w:after="0" w:line="240" w:lineRule="auto"/>
        <w:ind w:firstLine="709"/>
        <w:jc w:val="both"/>
        <w:rPr>
          <w:rFonts w:ascii="Times New Roman" w:hAnsi="Times New Roman" w:cs="Times New Roman"/>
          <w:bCs/>
          <w:sz w:val="24"/>
          <w:szCs w:val="24"/>
        </w:rPr>
      </w:pPr>
      <w:r w:rsidRPr="00131ED0">
        <w:rPr>
          <w:rFonts w:ascii="Times New Roman" w:hAnsi="Times New Roman" w:cs="Times New Roman"/>
          <w:sz w:val="24"/>
          <w:szCs w:val="24"/>
        </w:rPr>
        <w:t>При цьому Сторона повертає іншій Стороні усі кошти, отримані за цим Договором, у повному обсязі потягом 3 (трьох) робочих днів з дня розірвання цього Договору з урахуванням умов цього Договору</w:t>
      </w:r>
      <w:r w:rsidR="0085420D" w:rsidRPr="00131ED0">
        <w:rPr>
          <w:rFonts w:ascii="Times New Roman" w:hAnsi="Times New Roman" w:cs="Times New Roman"/>
          <w:sz w:val="24"/>
          <w:szCs w:val="24"/>
        </w:rPr>
        <w:t>, а також</w:t>
      </w:r>
      <w:r w:rsidR="0085420D" w:rsidRPr="00131ED0">
        <w:rPr>
          <w:rFonts w:ascii="Times New Roman" w:eastAsia="Calibri" w:hAnsi="Times New Roman" w:cs="Times New Roman"/>
          <w:bCs/>
          <w:sz w:val="24"/>
          <w:szCs w:val="24"/>
          <w:lang w:eastAsia="ru-RU"/>
        </w:rPr>
        <w:t xml:space="preserve"> </w:t>
      </w:r>
      <w:r w:rsidR="0085420D" w:rsidRPr="00131ED0">
        <w:rPr>
          <w:rFonts w:ascii="Times New Roman" w:hAnsi="Times New Roman" w:cs="Times New Roman"/>
          <w:bCs/>
          <w:sz w:val="24"/>
          <w:szCs w:val="24"/>
        </w:rPr>
        <w:t>жодна із Сторін не має права вимагати від іншої Сторони відшкодування можливих збитків.</w:t>
      </w:r>
    </w:p>
    <w:p w14:paraId="302DF5B8" w14:textId="77777777" w:rsidR="00EB3528" w:rsidRPr="00F72B8E" w:rsidRDefault="00EB3528" w:rsidP="00EB3528">
      <w:pPr>
        <w:spacing w:after="0" w:line="240" w:lineRule="auto"/>
        <w:ind w:firstLine="709"/>
        <w:jc w:val="both"/>
        <w:rPr>
          <w:rFonts w:ascii="Times New Roman" w:hAnsi="Times New Roman" w:cs="Times New Roman"/>
          <w:sz w:val="20"/>
          <w:szCs w:val="24"/>
        </w:rPr>
      </w:pPr>
    </w:p>
    <w:p w14:paraId="6E386CA2" w14:textId="77777777" w:rsidR="002D2147" w:rsidRPr="002E5CDD" w:rsidRDefault="002D2147" w:rsidP="00071436">
      <w:pPr>
        <w:spacing w:before="6" w:after="0" w:line="240" w:lineRule="auto"/>
        <w:ind w:firstLine="709"/>
        <w:jc w:val="center"/>
        <w:rPr>
          <w:rFonts w:ascii="Times New Roman" w:hAnsi="Times New Roman" w:cs="Times New Roman"/>
          <w:sz w:val="24"/>
          <w:szCs w:val="24"/>
        </w:rPr>
      </w:pPr>
      <w:r w:rsidRPr="002E5CDD">
        <w:rPr>
          <w:rFonts w:ascii="Times New Roman" w:hAnsi="Times New Roman" w:cs="Times New Roman"/>
          <w:sz w:val="24"/>
          <w:szCs w:val="24"/>
        </w:rPr>
        <w:t>9. ВИРІШЕННЯ СПОРІВ</w:t>
      </w:r>
    </w:p>
    <w:p w14:paraId="05AC660F" w14:textId="77777777" w:rsidR="002D2147" w:rsidRPr="002E5CDD" w:rsidRDefault="002D2147" w:rsidP="00071436">
      <w:pPr>
        <w:spacing w:before="10"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9.1. У випадку виникнення спорів або розбіжностей Сторони зобов’язуються вирішувати їх шляхом взаємних переговорів та консультацій. </w:t>
      </w:r>
    </w:p>
    <w:p w14:paraId="41D413CF" w14:textId="77777777" w:rsidR="002D2147" w:rsidRPr="00373503" w:rsidRDefault="002D2147" w:rsidP="00071436">
      <w:pPr>
        <w:pStyle w:val="2"/>
        <w:spacing w:before="10"/>
        <w:rPr>
          <w:sz w:val="24"/>
          <w:szCs w:val="24"/>
        </w:rPr>
      </w:pPr>
      <w:r w:rsidRPr="002E5CDD">
        <w:rPr>
          <w:sz w:val="24"/>
          <w:szCs w:val="24"/>
        </w:rPr>
        <w:t xml:space="preserve">9.2. У разі недосягнення Сторонами згоди спори (розбіжності) вирішуються у судовому порядку. </w:t>
      </w:r>
    </w:p>
    <w:p w14:paraId="0008B52F" w14:textId="77777777" w:rsidR="002D2147" w:rsidRPr="00373503" w:rsidRDefault="002D2147" w:rsidP="00071436">
      <w:pPr>
        <w:spacing w:before="6" w:after="0" w:line="240" w:lineRule="auto"/>
        <w:ind w:firstLine="709"/>
        <w:jc w:val="both"/>
        <w:rPr>
          <w:rFonts w:ascii="Times New Roman" w:hAnsi="Times New Roman" w:cs="Times New Roman"/>
          <w:sz w:val="20"/>
          <w:szCs w:val="24"/>
        </w:rPr>
      </w:pPr>
    </w:p>
    <w:p w14:paraId="691B7C67" w14:textId="77777777" w:rsidR="002D2147" w:rsidRPr="00373503" w:rsidRDefault="002D2147" w:rsidP="00071436">
      <w:pPr>
        <w:spacing w:before="6" w:after="0" w:line="240" w:lineRule="auto"/>
        <w:ind w:firstLine="709"/>
        <w:jc w:val="center"/>
        <w:rPr>
          <w:rFonts w:ascii="Times New Roman" w:hAnsi="Times New Roman" w:cs="Times New Roman"/>
          <w:sz w:val="24"/>
          <w:szCs w:val="24"/>
        </w:rPr>
      </w:pPr>
      <w:r w:rsidRPr="00373503">
        <w:rPr>
          <w:rFonts w:ascii="Times New Roman" w:hAnsi="Times New Roman" w:cs="Times New Roman"/>
          <w:sz w:val="24"/>
          <w:szCs w:val="24"/>
        </w:rPr>
        <w:t>10. СТРОК ДІЇ ДОГОВОРУ</w:t>
      </w:r>
    </w:p>
    <w:p w14:paraId="5E805B53" w14:textId="77777777" w:rsidR="002D2147" w:rsidRPr="00373503" w:rsidRDefault="002D2147" w:rsidP="00071436">
      <w:pPr>
        <w:spacing w:before="10" w:after="0" w:line="240" w:lineRule="auto"/>
        <w:ind w:firstLine="709"/>
        <w:jc w:val="both"/>
        <w:rPr>
          <w:rFonts w:ascii="Times New Roman" w:hAnsi="Times New Roman" w:cs="Times New Roman"/>
          <w:sz w:val="24"/>
          <w:szCs w:val="24"/>
        </w:rPr>
      </w:pPr>
      <w:r w:rsidRPr="00373503">
        <w:rPr>
          <w:rFonts w:ascii="Times New Roman" w:hAnsi="Times New Roman" w:cs="Times New Roman"/>
          <w:sz w:val="24"/>
          <w:szCs w:val="24"/>
        </w:rPr>
        <w:t>10.1 Договір набирає чинності з д</w:t>
      </w:r>
      <w:r w:rsidR="000002A1" w:rsidRPr="00373503">
        <w:rPr>
          <w:rFonts w:ascii="Times New Roman" w:hAnsi="Times New Roman" w:cs="Times New Roman"/>
          <w:sz w:val="24"/>
          <w:szCs w:val="24"/>
        </w:rPr>
        <w:t>ати</w:t>
      </w:r>
      <w:r w:rsidRPr="00373503">
        <w:rPr>
          <w:rFonts w:ascii="Times New Roman" w:hAnsi="Times New Roman" w:cs="Times New Roman"/>
          <w:sz w:val="24"/>
          <w:szCs w:val="24"/>
        </w:rPr>
        <w:t xml:space="preserve"> його </w:t>
      </w:r>
      <w:r w:rsidR="00055EDC" w:rsidRPr="00373503">
        <w:rPr>
          <w:rFonts w:ascii="Times New Roman" w:hAnsi="Times New Roman" w:cs="Times New Roman"/>
          <w:sz w:val="24"/>
          <w:szCs w:val="24"/>
        </w:rPr>
        <w:t>підписання Сторонами та діє до</w:t>
      </w:r>
      <w:r w:rsidR="0027702D" w:rsidRPr="00373503">
        <w:rPr>
          <w:rFonts w:ascii="Times New Roman" w:hAnsi="Times New Roman" w:cs="Times New Roman"/>
          <w:sz w:val="24"/>
          <w:szCs w:val="24"/>
        </w:rPr>
        <w:t xml:space="preserve"> </w:t>
      </w:r>
      <w:r w:rsidR="00157CEE" w:rsidRPr="00373503">
        <w:rPr>
          <w:rFonts w:ascii="Times New Roman" w:hAnsi="Times New Roman" w:cs="Times New Roman"/>
          <w:sz w:val="24"/>
          <w:szCs w:val="24"/>
        </w:rPr>
        <w:t>“</w:t>
      </w:r>
      <w:r w:rsidR="00FB5CE0" w:rsidRPr="00373503">
        <w:rPr>
          <w:rFonts w:ascii="Times New Roman" w:hAnsi="Times New Roman" w:cs="Times New Roman"/>
          <w:sz w:val="24"/>
          <w:szCs w:val="24"/>
          <w:u w:val="single"/>
        </w:rPr>
        <w:t>30</w:t>
      </w:r>
      <w:r w:rsidR="00157CEE" w:rsidRPr="00373503">
        <w:rPr>
          <w:rFonts w:ascii="Times New Roman" w:hAnsi="Times New Roman" w:cs="Times New Roman"/>
          <w:sz w:val="24"/>
          <w:szCs w:val="24"/>
        </w:rPr>
        <w:t xml:space="preserve">” </w:t>
      </w:r>
      <w:r w:rsidR="00371227" w:rsidRPr="00373503">
        <w:rPr>
          <w:rFonts w:ascii="Times New Roman" w:hAnsi="Times New Roman" w:cs="Times New Roman"/>
          <w:sz w:val="24"/>
          <w:szCs w:val="24"/>
        </w:rPr>
        <w:t>червня</w:t>
      </w:r>
      <w:r w:rsidR="0027702D" w:rsidRPr="00373503">
        <w:rPr>
          <w:rFonts w:ascii="Times New Roman" w:hAnsi="Times New Roman" w:cs="Times New Roman"/>
          <w:sz w:val="24"/>
          <w:szCs w:val="24"/>
        </w:rPr>
        <w:t xml:space="preserve"> </w:t>
      </w:r>
      <w:r w:rsidRPr="00373503">
        <w:rPr>
          <w:rFonts w:ascii="Times New Roman" w:hAnsi="Times New Roman" w:cs="Times New Roman"/>
          <w:sz w:val="24"/>
          <w:szCs w:val="24"/>
        </w:rPr>
        <w:t>20</w:t>
      </w:r>
      <w:r w:rsidR="00371227" w:rsidRPr="00373503">
        <w:rPr>
          <w:rFonts w:ascii="Times New Roman" w:hAnsi="Times New Roman" w:cs="Times New Roman"/>
          <w:sz w:val="24"/>
          <w:szCs w:val="24"/>
        </w:rPr>
        <w:t>21</w:t>
      </w:r>
      <w:r w:rsidR="0027702D" w:rsidRPr="00373503">
        <w:rPr>
          <w:rFonts w:ascii="Times New Roman" w:hAnsi="Times New Roman" w:cs="Times New Roman"/>
          <w:sz w:val="24"/>
          <w:szCs w:val="24"/>
        </w:rPr>
        <w:t xml:space="preserve"> </w:t>
      </w:r>
      <w:r w:rsidRPr="00373503">
        <w:rPr>
          <w:rFonts w:ascii="Times New Roman" w:hAnsi="Times New Roman" w:cs="Times New Roman"/>
          <w:sz w:val="24"/>
          <w:szCs w:val="24"/>
        </w:rPr>
        <w:t xml:space="preserve">року, а в частині виконання зобов'язань та здійснення розрахунків - до повного виконання.  </w:t>
      </w:r>
    </w:p>
    <w:p w14:paraId="7D3C79CE" w14:textId="77777777" w:rsidR="002D2147" w:rsidRPr="00373503" w:rsidRDefault="002D2147" w:rsidP="006A3B32">
      <w:pPr>
        <w:pStyle w:val="2"/>
        <w:spacing w:before="10"/>
        <w:rPr>
          <w:sz w:val="24"/>
          <w:szCs w:val="24"/>
        </w:rPr>
      </w:pPr>
      <w:r w:rsidRPr="00373503">
        <w:rPr>
          <w:sz w:val="24"/>
          <w:szCs w:val="24"/>
        </w:rPr>
        <w:t xml:space="preserve">10.2. Закінчення строку дії цього Договору не звільняє Сторони </w:t>
      </w:r>
      <w:r w:rsidR="00061F8B" w:rsidRPr="00373503">
        <w:rPr>
          <w:sz w:val="24"/>
          <w:szCs w:val="24"/>
        </w:rPr>
        <w:br/>
      </w:r>
      <w:r w:rsidRPr="00373503">
        <w:rPr>
          <w:sz w:val="24"/>
          <w:szCs w:val="24"/>
        </w:rPr>
        <w:t xml:space="preserve">від відповідальності за його порушення, яке мало місце під час дії цього Договору. </w:t>
      </w:r>
    </w:p>
    <w:p w14:paraId="1419E14E" w14:textId="77777777" w:rsidR="002D2147" w:rsidRPr="00373503" w:rsidRDefault="002D2147" w:rsidP="00071436">
      <w:pPr>
        <w:spacing w:before="10" w:after="0" w:line="240" w:lineRule="auto"/>
        <w:ind w:firstLine="709"/>
        <w:jc w:val="both"/>
        <w:rPr>
          <w:rFonts w:ascii="Times New Roman" w:hAnsi="Times New Roman" w:cs="Times New Roman"/>
          <w:sz w:val="24"/>
          <w:szCs w:val="24"/>
        </w:rPr>
      </w:pPr>
      <w:r w:rsidRPr="00373503">
        <w:rPr>
          <w:rFonts w:ascii="Times New Roman" w:hAnsi="Times New Roman" w:cs="Times New Roman"/>
          <w:sz w:val="24"/>
          <w:szCs w:val="24"/>
        </w:rPr>
        <w:t xml:space="preserve">10.3. Цей Договір укладено у </w:t>
      </w:r>
      <w:r w:rsidR="00255841" w:rsidRPr="00373503">
        <w:rPr>
          <w:rFonts w:ascii="Times New Roman" w:hAnsi="Times New Roman" w:cs="Times New Roman"/>
          <w:sz w:val="24"/>
          <w:szCs w:val="24"/>
        </w:rPr>
        <w:t>4</w:t>
      </w:r>
      <w:r w:rsidRPr="00373503">
        <w:rPr>
          <w:rFonts w:ascii="Times New Roman" w:hAnsi="Times New Roman" w:cs="Times New Roman"/>
          <w:sz w:val="24"/>
          <w:szCs w:val="24"/>
        </w:rPr>
        <w:t xml:space="preserve"> (</w:t>
      </w:r>
      <w:r w:rsidR="00255841" w:rsidRPr="00373503">
        <w:rPr>
          <w:rFonts w:ascii="Times New Roman" w:hAnsi="Times New Roman" w:cs="Times New Roman"/>
          <w:sz w:val="24"/>
          <w:szCs w:val="24"/>
        </w:rPr>
        <w:t>чоти</w:t>
      </w:r>
      <w:r w:rsidRPr="00373503">
        <w:rPr>
          <w:rFonts w:ascii="Times New Roman" w:hAnsi="Times New Roman" w:cs="Times New Roman"/>
          <w:sz w:val="24"/>
          <w:szCs w:val="24"/>
        </w:rPr>
        <w:t xml:space="preserve">рьох) примірниках (кожен примірник </w:t>
      </w:r>
      <w:r w:rsidR="00041B64" w:rsidRPr="00373503">
        <w:rPr>
          <w:rFonts w:ascii="Times New Roman" w:hAnsi="Times New Roman" w:cs="Times New Roman"/>
          <w:sz w:val="24"/>
          <w:szCs w:val="24"/>
        </w:rPr>
        <w:br/>
      </w:r>
      <w:r w:rsidRPr="00373503">
        <w:rPr>
          <w:rFonts w:ascii="Times New Roman" w:hAnsi="Times New Roman" w:cs="Times New Roman"/>
          <w:sz w:val="24"/>
          <w:szCs w:val="24"/>
        </w:rPr>
        <w:t>на __</w:t>
      </w:r>
      <w:r w:rsidR="000A6A84" w:rsidRPr="00373503">
        <w:rPr>
          <w:rFonts w:ascii="Times New Roman" w:hAnsi="Times New Roman" w:cs="Times New Roman"/>
          <w:sz w:val="24"/>
          <w:szCs w:val="24"/>
        </w:rPr>
        <w:t>_</w:t>
      </w:r>
      <w:r w:rsidRPr="00373503">
        <w:rPr>
          <w:rFonts w:ascii="Times New Roman" w:hAnsi="Times New Roman" w:cs="Times New Roman"/>
          <w:sz w:val="24"/>
          <w:szCs w:val="24"/>
        </w:rPr>
        <w:t xml:space="preserve"> аркушах), які мають однакову юридичну силу, 1 (один) примірник Забудовнику, </w:t>
      </w:r>
      <w:r w:rsidR="00255841" w:rsidRPr="00373503">
        <w:rPr>
          <w:rFonts w:ascii="Times New Roman" w:hAnsi="Times New Roman" w:cs="Times New Roman"/>
          <w:sz w:val="24"/>
          <w:szCs w:val="24"/>
        </w:rPr>
        <w:t>3</w:t>
      </w:r>
      <w:r w:rsidRPr="00373503">
        <w:rPr>
          <w:rFonts w:ascii="Times New Roman" w:hAnsi="Times New Roman" w:cs="Times New Roman"/>
          <w:sz w:val="24"/>
          <w:szCs w:val="24"/>
        </w:rPr>
        <w:t xml:space="preserve"> (</w:t>
      </w:r>
      <w:r w:rsidR="00255841" w:rsidRPr="00373503">
        <w:rPr>
          <w:rFonts w:ascii="Times New Roman" w:hAnsi="Times New Roman" w:cs="Times New Roman"/>
          <w:sz w:val="24"/>
          <w:szCs w:val="24"/>
        </w:rPr>
        <w:t>три</w:t>
      </w:r>
      <w:r w:rsidRPr="00373503">
        <w:rPr>
          <w:rFonts w:ascii="Times New Roman" w:hAnsi="Times New Roman" w:cs="Times New Roman"/>
          <w:sz w:val="24"/>
          <w:szCs w:val="24"/>
        </w:rPr>
        <w:t xml:space="preserve">) примірники - Пайовику. </w:t>
      </w:r>
    </w:p>
    <w:p w14:paraId="3FE51E6A" w14:textId="77777777" w:rsidR="00EB27F2" w:rsidRPr="00373503" w:rsidRDefault="00EB27F2" w:rsidP="00071436">
      <w:pPr>
        <w:spacing w:before="10" w:after="0" w:line="240" w:lineRule="auto"/>
        <w:ind w:firstLine="709"/>
        <w:jc w:val="both"/>
        <w:rPr>
          <w:rFonts w:ascii="Times New Roman" w:hAnsi="Times New Roman" w:cs="Times New Roman"/>
          <w:sz w:val="24"/>
          <w:szCs w:val="24"/>
        </w:rPr>
      </w:pPr>
    </w:p>
    <w:p w14:paraId="53CCA15F" w14:textId="77777777" w:rsidR="00EB27F2" w:rsidRPr="00373503" w:rsidRDefault="00EB27F2" w:rsidP="00EB27F2">
      <w:pPr>
        <w:pStyle w:val="a7"/>
        <w:spacing w:after="0"/>
        <w:ind w:firstLine="567"/>
        <w:jc w:val="center"/>
        <w:rPr>
          <w:rFonts w:ascii="Times New Roman" w:hAnsi="Times New Roman" w:cs="Times New Roman"/>
          <w:sz w:val="24"/>
          <w:szCs w:val="24"/>
        </w:rPr>
      </w:pPr>
      <w:r w:rsidRPr="00373503">
        <w:rPr>
          <w:rFonts w:ascii="Times New Roman" w:hAnsi="Times New Roman" w:cs="Times New Roman"/>
          <w:sz w:val="24"/>
          <w:szCs w:val="24"/>
        </w:rPr>
        <w:t>11. АНТИКОРУПЦІЙНЕ ЗАСТЕРЕЖЕННЯ</w:t>
      </w:r>
    </w:p>
    <w:p w14:paraId="6C57A3AF" w14:textId="77777777" w:rsidR="00EB27F2" w:rsidRPr="00373503" w:rsidRDefault="00373503" w:rsidP="00EB27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EB27F2" w:rsidRPr="00373503">
        <w:rPr>
          <w:rFonts w:ascii="Times New Roman" w:hAnsi="Times New Roman" w:cs="Times New Roman"/>
          <w:sz w:val="24"/>
          <w:szCs w:val="24"/>
        </w:rPr>
        <w:t>.1. Сторони зобов’язуються дотримуватись законодавства з протидії корупції та протидії легалізації (відмиванню) доходів, одержаних злочинним шляхом, включаючи, крім іншого, будь-які і всі наступні закони і постанови, прийняті на виконання таких законів (з урахуванням змін і доповнень, які періодично вносяться до таких законодавчих актів).</w:t>
      </w:r>
    </w:p>
    <w:p w14:paraId="792F592C" w14:textId="77777777" w:rsidR="00EB27F2" w:rsidRPr="00373503" w:rsidRDefault="00EB27F2" w:rsidP="00EB27F2">
      <w:pPr>
        <w:spacing w:after="0" w:line="240" w:lineRule="auto"/>
        <w:jc w:val="both"/>
        <w:rPr>
          <w:rFonts w:ascii="Times New Roman" w:hAnsi="Times New Roman" w:cs="Times New Roman"/>
          <w:sz w:val="24"/>
          <w:szCs w:val="24"/>
        </w:rPr>
      </w:pPr>
      <w:r w:rsidRPr="00373503">
        <w:rPr>
          <w:rFonts w:ascii="Times New Roman" w:hAnsi="Times New Roman" w:cs="Times New Roman"/>
          <w:sz w:val="24"/>
          <w:szCs w:val="24"/>
        </w:rPr>
        <w:t>“Антикорупційне законодавство”:</w:t>
      </w:r>
    </w:p>
    <w:p w14:paraId="287CDCB4" w14:textId="77777777" w:rsidR="00EB27F2" w:rsidRPr="00373503" w:rsidRDefault="00EB27F2" w:rsidP="00682F17">
      <w:pPr>
        <w:spacing w:after="0" w:line="240" w:lineRule="auto"/>
        <w:ind w:firstLine="708"/>
        <w:jc w:val="both"/>
        <w:rPr>
          <w:rFonts w:ascii="Times New Roman" w:hAnsi="Times New Roman" w:cs="Times New Roman"/>
          <w:sz w:val="24"/>
          <w:szCs w:val="24"/>
        </w:rPr>
      </w:pPr>
      <w:r w:rsidRPr="00373503">
        <w:rPr>
          <w:rFonts w:ascii="Times New Roman" w:hAnsi="Times New Roman" w:cs="Times New Roman"/>
          <w:sz w:val="24"/>
          <w:szCs w:val="24"/>
        </w:rPr>
        <w:t>- Закон України № 1700-V</w:t>
      </w:r>
      <w:r w:rsidRPr="00373503">
        <w:rPr>
          <w:rFonts w:ascii="Times New Roman" w:hAnsi="Times New Roman" w:cs="Times New Roman"/>
          <w:sz w:val="24"/>
          <w:szCs w:val="24"/>
          <w:lang w:val="en-US"/>
        </w:rPr>
        <w:t>II</w:t>
      </w:r>
      <w:r w:rsidRPr="00373503">
        <w:rPr>
          <w:rFonts w:ascii="Times New Roman" w:hAnsi="Times New Roman" w:cs="Times New Roman"/>
          <w:sz w:val="24"/>
          <w:szCs w:val="24"/>
        </w:rPr>
        <w:t xml:space="preserve"> від 14.10.2014 “Про запобігання корупції”;</w:t>
      </w:r>
    </w:p>
    <w:p w14:paraId="592BB8A2" w14:textId="77777777" w:rsidR="00EB27F2" w:rsidRPr="00373503" w:rsidRDefault="00EB27F2" w:rsidP="00682F17">
      <w:pPr>
        <w:spacing w:after="0" w:line="240" w:lineRule="auto"/>
        <w:ind w:firstLine="708"/>
        <w:jc w:val="both"/>
        <w:rPr>
          <w:rFonts w:ascii="Times New Roman" w:hAnsi="Times New Roman" w:cs="Times New Roman"/>
          <w:sz w:val="24"/>
          <w:szCs w:val="24"/>
        </w:rPr>
      </w:pPr>
      <w:r w:rsidRPr="00373503">
        <w:rPr>
          <w:rFonts w:ascii="Times New Roman" w:hAnsi="Times New Roman" w:cs="Times New Roman"/>
          <w:sz w:val="24"/>
          <w:szCs w:val="24"/>
        </w:rPr>
        <w:t>- Закон України № 1701-V</w:t>
      </w:r>
      <w:r w:rsidRPr="00373503">
        <w:rPr>
          <w:rFonts w:ascii="Times New Roman" w:hAnsi="Times New Roman" w:cs="Times New Roman"/>
          <w:sz w:val="24"/>
          <w:szCs w:val="24"/>
          <w:lang w:val="en-US"/>
        </w:rPr>
        <w:t>II</w:t>
      </w:r>
      <w:r w:rsidRPr="00373503">
        <w:rPr>
          <w:rFonts w:ascii="Times New Roman" w:hAnsi="Times New Roman" w:cs="Times New Roman"/>
          <w:sz w:val="24"/>
          <w:szCs w:val="24"/>
        </w:rPr>
        <w:t xml:space="preserve"> від 14.10.2014 “Про внесення змін до деяких законодавчих актів України щодо визначення кінцевих вигодо одержувачів юридичних осіб та публічних діячів”;</w:t>
      </w:r>
    </w:p>
    <w:p w14:paraId="7D57177C" w14:textId="77777777" w:rsidR="00EB27F2" w:rsidRPr="00373503" w:rsidRDefault="00EB27F2" w:rsidP="00682F17">
      <w:pPr>
        <w:spacing w:after="0" w:line="240" w:lineRule="auto"/>
        <w:ind w:firstLine="708"/>
        <w:jc w:val="both"/>
        <w:rPr>
          <w:rFonts w:ascii="Times New Roman" w:hAnsi="Times New Roman" w:cs="Times New Roman"/>
          <w:sz w:val="24"/>
          <w:szCs w:val="24"/>
        </w:rPr>
      </w:pPr>
      <w:r w:rsidRPr="00373503">
        <w:rPr>
          <w:rFonts w:ascii="Times New Roman" w:hAnsi="Times New Roman" w:cs="Times New Roman"/>
          <w:sz w:val="24"/>
          <w:szCs w:val="24"/>
        </w:rPr>
        <w:t>- Закон України № 1702-</w:t>
      </w:r>
      <w:r w:rsidRPr="00373503">
        <w:rPr>
          <w:rFonts w:ascii="Times New Roman" w:hAnsi="Times New Roman" w:cs="Times New Roman"/>
          <w:sz w:val="24"/>
          <w:szCs w:val="24"/>
          <w:lang w:val="en-US"/>
        </w:rPr>
        <w:t>VII</w:t>
      </w:r>
      <w:r w:rsidRPr="00373503">
        <w:rPr>
          <w:rFonts w:ascii="Times New Roman" w:hAnsi="Times New Roman" w:cs="Times New Roman"/>
          <w:sz w:val="24"/>
          <w:szCs w:val="24"/>
        </w:rPr>
        <w:t xml:space="preserve"> від 14.10.2014 “Про запобігання та протидію легалізації (відмиванню) доходів, одержаних злочинним шляхом, і фінансуванню тероризму”;</w:t>
      </w:r>
    </w:p>
    <w:p w14:paraId="112CDAD3" w14:textId="77777777" w:rsidR="00EB27F2" w:rsidRPr="00373503" w:rsidRDefault="00EB27F2" w:rsidP="00EB27F2">
      <w:pPr>
        <w:spacing w:after="0" w:line="240" w:lineRule="auto"/>
        <w:jc w:val="both"/>
        <w:rPr>
          <w:rFonts w:ascii="Times New Roman" w:hAnsi="Times New Roman" w:cs="Times New Roman"/>
          <w:sz w:val="24"/>
          <w:szCs w:val="24"/>
        </w:rPr>
      </w:pPr>
      <w:r w:rsidRPr="00373503">
        <w:rPr>
          <w:rFonts w:ascii="Times New Roman" w:hAnsi="Times New Roman" w:cs="Times New Roman"/>
          <w:sz w:val="24"/>
          <w:szCs w:val="24"/>
        </w:rPr>
        <w:t>Закон України № 1644-VII від 14.10.2014 “Про санкції”;</w:t>
      </w:r>
    </w:p>
    <w:p w14:paraId="00D37DFD" w14:textId="77777777" w:rsidR="00EB27F2" w:rsidRPr="00373503" w:rsidRDefault="00EB27F2" w:rsidP="00682F17">
      <w:pPr>
        <w:spacing w:after="0" w:line="240" w:lineRule="auto"/>
        <w:ind w:firstLine="708"/>
        <w:jc w:val="both"/>
        <w:rPr>
          <w:rFonts w:ascii="Times New Roman" w:hAnsi="Times New Roman" w:cs="Times New Roman"/>
          <w:sz w:val="24"/>
          <w:szCs w:val="24"/>
        </w:rPr>
      </w:pPr>
      <w:r w:rsidRPr="00373503">
        <w:rPr>
          <w:rFonts w:ascii="Times New Roman" w:hAnsi="Times New Roman" w:cs="Times New Roman"/>
          <w:sz w:val="24"/>
          <w:szCs w:val="24"/>
        </w:rPr>
        <w:t>- будь-які законодавчі та підзаконні акти, що відображають положення Конвенції ООН про протидію корупції (</w:t>
      </w:r>
      <w:r w:rsidRPr="00373503">
        <w:rPr>
          <w:rFonts w:ascii="Times New Roman" w:hAnsi="Times New Roman" w:cs="Times New Roman"/>
          <w:sz w:val="24"/>
          <w:szCs w:val="24"/>
          <w:lang w:val="en-US"/>
        </w:rPr>
        <w:t>UnitedNationConventionagainstCorruption</w:t>
      </w:r>
      <w:r w:rsidRPr="00373503">
        <w:rPr>
          <w:rFonts w:ascii="Times New Roman" w:hAnsi="Times New Roman" w:cs="Times New Roman"/>
          <w:sz w:val="24"/>
          <w:szCs w:val="24"/>
        </w:rPr>
        <w:t>), прийнятої Генеральною Асамблеєю ООН (Резолюція 58/4 від 31 жовтня 2003 р.).</w:t>
      </w:r>
    </w:p>
    <w:p w14:paraId="4C950244" w14:textId="77777777" w:rsidR="00EB27F2" w:rsidRPr="00373503" w:rsidRDefault="00373503" w:rsidP="00EB27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EB27F2" w:rsidRPr="00373503">
        <w:rPr>
          <w:rFonts w:ascii="Times New Roman" w:hAnsi="Times New Roman" w:cs="Times New Roman"/>
          <w:sz w:val="24"/>
          <w:szCs w:val="24"/>
        </w:rPr>
        <w:t>.2. При виконанні своїх зобов’язань за Договором, Сторони, їх афілійовані особи, працівники або посередники не здійснюють і не будуть робити яких-небудь дій (відмовляються від бездіяльності), які суперечать вимогам Антикорупційного законодавства, в тому числі, утримуються від прямого чи непрямого, особисто або через третіх осіб пропозиції, обіцянки, дачі, вимагання, прохання, згоди отримати та отримання хабарів в будь-якій формі (у тому числі, у формі грошових коштів, інших цінностей, майна, майнових прав або іншої матеріальної та/або нематеріальної вигоди) на користь або від будь-яких осіб з метою впливу на їх дії чи рішення з метою отримання будь-яких неправомірних переваг або з іншою неправомірною метою.</w:t>
      </w:r>
    </w:p>
    <w:p w14:paraId="0B84BCC1" w14:textId="77777777" w:rsidR="00EB27F2" w:rsidRPr="00373503" w:rsidRDefault="00373503" w:rsidP="00EB27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EB27F2" w:rsidRPr="00373503">
        <w:rPr>
          <w:rFonts w:ascii="Times New Roman" w:hAnsi="Times New Roman" w:cs="Times New Roman"/>
          <w:sz w:val="24"/>
          <w:szCs w:val="24"/>
        </w:rPr>
        <w:t>.3. При виявленні однією із Сторін випадків порушення вказаних вище положень цього розділу Договору її афілійованими особами або працівниками, вона зобов’язується в письмовій формі повідомити при ці порушення іншу Сторону.</w:t>
      </w:r>
    </w:p>
    <w:p w14:paraId="7E49F314" w14:textId="77777777" w:rsidR="00EB27F2" w:rsidRPr="00373503" w:rsidRDefault="00373503" w:rsidP="00EB27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11</w:t>
      </w:r>
      <w:r w:rsidR="00EB27F2" w:rsidRPr="00373503">
        <w:rPr>
          <w:rFonts w:ascii="Times New Roman" w:hAnsi="Times New Roman" w:cs="Times New Roman"/>
          <w:sz w:val="24"/>
          <w:szCs w:val="24"/>
        </w:rPr>
        <w:t>.4. Сторони договору зобов’язані у строк 5 робочих днів інформувати одна одну про недотримання антикорупційних зобов’язань. У випадку недотримання строків надання інформації або підтвердження факту порушення антикорупційних зобов’язань однією стороною інша вправі відмовитися від договору з відшкодуванням збитків.</w:t>
      </w:r>
    </w:p>
    <w:p w14:paraId="75FF4497" w14:textId="77777777" w:rsidR="00EB27F2" w:rsidRPr="00373503" w:rsidRDefault="00373503" w:rsidP="00EB27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EB27F2" w:rsidRPr="00373503">
        <w:rPr>
          <w:rFonts w:ascii="Times New Roman" w:hAnsi="Times New Roman" w:cs="Times New Roman"/>
          <w:sz w:val="24"/>
          <w:szCs w:val="24"/>
        </w:rPr>
        <w:t>.5. У письмовому повідомленні Сторона зобов’язана посилатися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працівниками або посередниками виражається в діях, які кваліфікуються відповідним законодавством, а також діях, що порушують вимоги застосовного законодавства та міжнародних актів про протидію легалізації доходів, отриманих злочинним шляхом.</w:t>
      </w:r>
    </w:p>
    <w:p w14:paraId="5CF75EA6" w14:textId="77777777" w:rsidR="00EB27F2" w:rsidRPr="00373503" w:rsidRDefault="00373503" w:rsidP="00EB27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EB27F2" w:rsidRPr="00373503">
        <w:rPr>
          <w:rFonts w:ascii="Times New Roman" w:hAnsi="Times New Roman" w:cs="Times New Roman"/>
          <w:sz w:val="24"/>
          <w:szCs w:val="24"/>
        </w:rPr>
        <w:t>.6.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в цілях запобігання корупції.</w:t>
      </w:r>
    </w:p>
    <w:p w14:paraId="18F6E1A5" w14:textId="77777777" w:rsidR="00373503" w:rsidRPr="00373503" w:rsidRDefault="00373503" w:rsidP="00373503">
      <w:pPr>
        <w:ind w:firstLine="709"/>
        <w:jc w:val="both"/>
        <w:rPr>
          <w:rFonts w:ascii="Times New Roman" w:hAnsi="Times New Roman" w:cs="Times New Roman"/>
          <w:iCs/>
        </w:rPr>
      </w:pPr>
      <w:r>
        <w:rPr>
          <w:rFonts w:ascii="Times New Roman" w:hAnsi="Times New Roman" w:cs="Times New Roman"/>
          <w:sz w:val="24"/>
          <w:szCs w:val="24"/>
        </w:rPr>
        <w:t>11</w:t>
      </w:r>
      <w:r w:rsidR="00EB27F2" w:rsidRPr="00373503">
        <w:rPr>
          <w:rFonts w:ascii="Times New Roman" w:hAnsi="Times New Roman" w:cs="Times New Roman"/>
          <w:sz w:val="24"/>
          <w:szCs w:val="24"/>
        </w:rPr>
        <w:t>.7. Сторони гарантують повну конфіденційність при виконанні антикорупційних умов цього Договору, а також відсутність негативних наслідків як для Сторони, що звернулась, в цілому, так і для конкретних працівників Сторони, що звернулась, які повідомили про факт порушень</w:t>
      </w:r>
      <w:r w:rsidR="00EB27F2" w:rsidRPr="00373503">
        <w:rPr>
          <w:rFonts w:ascii="Times New Roman" w:hAnsi="Times New Roman" w:cs="Times New Roman"/>
        </w:rPr>
        <w:t>.</w:t>
      </w:r>
    </w:p>
    <w:p w14:paraId="523B3A87" w14:textId="77777777" w:rsidR="00EB27F2" w:rsidRPr="00373503" w:rsidRDefault="00EB27F2" w:rsidP="00EB27F2">
      <w:pPr>
        <w:spacing w:after="0" w:line="240" w:lineRule="auto"/>
        <w:jc w:val="center"/>
        <w:rPr>
          <w:rFonts w:ascii="Times New Roman" w:hAnsi="Times New Roman" w:cs="Times New Roman"/>
          <w:sz w:val="24"/>
          <w:szCs w:val="24"/>
        </w:rPr>
      </w:pPr>
      <w:r w:rsidRPr="00373503">
        <w:rPr>
          <w:rFonts w:ascii="Times New Roman" w:hAnsi="Times New Roman" w:cs="Times New Roman"/>
        </w:rPr>
        <w:t>12</w:t>
      </w:r>
      <w:r w:rsidRPr="00373503">
        <w:rPr>
          <w:rFonts w:ascii="Times New Roman" w:hAnsi="Times New Roman" w:cs="Times New Roman"/>
          <w:sz w:val="24"/>
          <w:szCs w:val="24"/>
        </w:rPr>
        <w:t>. ЗАХИСТ ПЕРСОНАЛЬНИХ ДАНИХ</w:t>
      </w:r>
    </w:p>
    <w:p w14:paraId="454120BD" w14:textId="77777777" w:rsidR="00EB27F2" w:rsidRPr="00373503" w:rsidRDefault="00EB27F2" w:rsidP="00373503">
      <w:pPr>
        <w:spacing w:before="10" w:after="0" w:line="240" w:lineRule="auto"/>
        <w:ind w:firstLine="709"/>
        <w:jc w:val="both"/>
        <w:rPr>
          <w:rFonts w:ascii="Times New Roman" w:hAnsi="Times New Roman" w:cs="Times New Roman"/>
          <w:sz w:val="24"/>
          <w:szCs w:val="24"/>
        </w:rPr>
      </w:pPr>
      <w:r w:rsidRPr="00373503">
        <w:rPr>
          <w:rFonts w:ascii="Times New Roman" w:hAnsi="Times New Roman" w:cs="Times New Roman"/>
          <w:sz w:val="24"/>
          <w:szCs w:val="24"/>
        </w:rPr>
        <w:t>12.1. Підписанням цього Договору уповноваженими представниками Сторін, персональні дані про яких зазначені в цьому Договорі, додатках до договору, а також в інших документах, що передаються одна одній на виконання цього Договору, ці представники підтверджують, що кожен з них надав таким чином письмову згоду кожній зі Сторін на обробку нею персональних даних про такого представника.</w:t>
      </w:r>
    </w:p>
    <w:p w14:paraId="6E91C860" w14:textId="77777777" w:rsidR="00EB27F2" w:rsidRPr="00373503" w:rsidRDefault="00EB27F2" w:rsidP="00373503">
      <w:pPr>
        <w:spacing w:before="10" w:after="0" w:line="240" w:lineRule="auto"/>
        <w:ind w:firstLine="709"/>
        <w:jc w:val="both"/>
        <w:rPr>
          <w:rFonts w:ascii="Times New Roman" w:hAnsi="Times New Roman" w:cs="Times New Roman"/>
          <w:sz w:val="24"/>
          <w:szCs w:val="24"/>
        </w:rPr>
      </w:pPr>
      <w:r w:rsidRPr="00373503">
        <w:rPr>
          <w:rFonts w:ascii="Times New Roman" w:hAnsi="Times New Roman" w:cs="Times New Roman"/>
          <w:sz w:val="24"/>
          <w:szCs w:val="24"/>
        </w:rPr>
        <w:t>12.2. Кожен з представників Сторони підтверджує, що передбачені в цьому Договорі, додатках до Договору, а також в інших документах, що передаються Сторонами одна одній на виконання цього Договору, персональні дані про нього та інших осіб, відомості щодо яких зазначаються у вказаній документації, були надані добровільно і будь-яка із Сторін має право обробляти їх з метою підтвердження наявності повноважень у представника кожної зі Сторін Договору на його укладення та виконання, забезпечення реалізації інших сфер відносин, що вимагатимуть обробки персональних даних відносно кожного представника відповідної Сторони Договору в силу дотримання вимог законодавства та умов Договору.</w:t>
      </w:r>
    </w:p>
    <w:p w14:paraId="69C10348" w14:textId="77777777" w:rsidR="00EB27F2" w:rsidRPr="00373503" w:rsidRDefault="00EB27F2" w:rsidP="00373503">
      <w:pPr>
        <w:spacing w:before="10" w:after="0" w:line="240" w:lineRule="auto"/>
        <w:ind w:firstLine="709"/>
        <w:jc w:val="both"/>
        <w:rPr>
          <w:rFonts w:ascii="Times New Roman" w:hAnsi="Times New Roman" w:cs="Times New Roman"/>
          <w:sz w:val="24"/>
          <w:szCs w:val="24"/>
        </w:rPr>
      </w:pPr>
      <w:r w:rsidRPr="00373503">
        <w:rPr>
          <w:rFonts w:ascii="Times New Roman" w:hAnsi="Times New Roman" w:cs="Times New Roman"/>
          <w:sz w:val="24"/>
          <w:szCs w:val="24"/>
        </w:rPr>
        <w:t>12.3. Представники Сторін, що підписали цей Договір, погоджуються на встановлення строку зберігання персональних даних про них кожною із Сторін протягом 5 років з дати припинення цього Договору.</w:t>
      </w:r>
    </w:p>
    <w:p w14:paraId="2CA7DD77" w14:textId="77777777" w:rsidR="00EB27F2" w:rsidRPr="00373503" w:rsidRDefault="00EB27F2" w:rsidP="00373503">
      <w:pPr>
        <w:spacing w:before="10" w:after="0" w:line="240" w:lineRule="auto"/>
        <w:ind w:firstLine="709"/>
        <w:jc w:val="both"/>
        <w:rPr>
          <w:rFonts w:ascii="Times New Roman" w:hAnsi="Times New Roman" w:cs="Times New Roman"/>
          <w:sz w:val="24"/>
          <w:szCs w:val="24"/>
        </w:rPr>
      </w:pPr>
      <w:r w:rsidRPr="00373503">
        <w:rPr>
          <w:rFonts w:ascii="Times New Roman" w:hAnsi="Times New Roman" w:cs="Times New Roman"/>
          <w:sz w:val="24"/>
          <w:szCs w:val="24"/>
        </w:rPr>
        <w:t>12.4. Підписанням цього Договору кожен із представників відповідної Сторони, що підписав цей Договір, підтверджує, що зазначені в цій статті умови визнається письмовим повідомленням його іншою Стороною Договору про інформацію, що вимагається в ч. 2 ст. 12 Закону України “Про захист персональних даних”.</w:t>
      </w:r>
    </w:p>
    <w:p w14:paraId="3EE7DED2" w14:textId="77777777" w:rsidR="00EB27F2" w:rsidRPr="00373503" w:rsidRDefault="00EB27F2" w:rsidP="00373503">
      <w:pPr>
        <w:spacing w:before="10" w:after="0" w:line="240" w:lineRule="auto"/>
        <w:ind w:firstLine="709"/>
        <w:jc w:val="both"/>
        <w:rPr>
          <w:rFonts w:ascii="Times New Roman" w:hAnsi="Times New Roman" w:cs="Times New Roman"/>
          <w:sz w:val="24"/>
          <w:szCs w:val="24"/>
        </w:rPr>
      </w:pPr>
      <w:r w:rsidRPr="00373503">
        <w:rPr>
          <w:rFonts w:ascii="Times New Roman" w:hAnsi="Times New Roman" w:cs="Times New Roman"/>
          <w:sz w:val="24"/>
          <w:szCs w:val="24"/>
        </w:rPr>
        <w:t>12.5. Підписанням цього Договору кожна зі Сторін гарантує забезпечення нею (в особі її працівників чи інших уповноважених на обробку персональних даних осіб) належного захисту персональних даних про представників Сторін, які підписали цей Договір, від незаконної обробки відомостей про них, отриманих у зв’язку з укладенням та виконанням цього Договору, та від незаконного доступу до таких відомостей.</w:t>
      </w:r>
    </w:p>
    <w:p w14:paraId="605BE7CB" w14:textId="77777777" w:rsidR="00EB27F2" w:rsidRPr="00373503" w:rsidRDefault="00EB27F2" w:rsidP="00373503">
      <w:pPr>
        <w:spacing w:before="10" w:after="0" w:line="240" w:lineRule="auto"/>
        <w:ind w:firstLine="709"/>
        <w:jc w:val="both"/>
        <w:rPr>
          <w:rFonts w:ascii="Times New Roman" w:hAnsi="Times New Roman" w:cs="Times New Roman"/>
          <w:sz w:val="24"/>
          <w:szCs w:val="24"/>
        </w:rPr>
      </w:pPr>
      <w:r w:rsidRPr="00373503">
        <w:rPr>
          <w:rFonts w:ascii="Times New Roman" w:hAnsi="Times New Roman" w:cs="Times New Roman"/>
          <w:sz w:val="24"/>
          <w:szCs w:val="24"/>
        </w:rPr>
        <w:t>12.6. Кожна Сторона підтверджує, що на дату укладення цього Договору вона вживає і буде продовжувати вживати заходів відносно дотримання її працівниками та/або особами, уповноваженими на обробку персональних даних в рамках цього Договору, обов’язку щодо нерозголошення такими особами у будь-який спосіб персональних даних про представника кожної Сторони цього Договору, які їм було довірено або які стали відомі у зв’язку з виконанням службових чи професійних або трудових обов’язків.</w:t>
      </w:r>
    </w:p>
    <w:p w14:paraId="40D837DA" w14:textId="77777777" w:rsidR="002D2147" w:rsidRPr="00373503" w:rsidRDefault="002D2147" w:rsidP="00373503">
      <w:pPr>
        <w:spacing w:before="6" w:after="0" w:line="240" w:lineRule="auto"/>
        <w:rPr>
          <w:rFonts w:ascii="Times New Roman" w:hAnsi="Times New Roman" w:cs="Times New Roman"/>
          <w:sz w:val="20"/>
          <w:szCs w:val="24"/>
        </w:rPr>
      </w:pPr>
    </w:p>
    <w:p w14:paraId="41E38F9F" w14:textId="77777777" w:rsidR="002D2147" w:rsidRPr="00373503" w:rsidRDefault="00373503" w:rsidP="00071436">
      <w:pPr>
        <w:spacing w:before="6"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13</w:t>
      </w:r>
      <w:r w:rsidR="002D2147" w:rsidRPr="00373503">
        <w:rPr>
          <w:rFonts w:ascii="Times New Roman" w:hAnsi="Times New Roman" w:cs="Times New Roman"/>
          <w:sz w:val="24"/>
          <w:szCs w:val="24"/>
        </w:rPr>
        <w:t>. ІНШІ УМОВИ</w:t>
      </w:r>
    </w:p>
    <w:p w14:paraId="5209900A" w14:textId="77777777" w:rsidR="009E75E5" w:rsidRPr="00373503" w:rsidRDefault="00373503" w:rsidP="00071436">
      <w:pPr>
        <w:spacing w:before="1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2D2147" w:rsidRPr="00373503">
        <w:rPr>
          <w:rFonts w:ascii="Times New Roman" w:hAnsi="Times New Roman" w:cs="Times New Roman"/>
          <w:sz w:val="24"/>
          <w:szCs w:val="24"/>
        </w:rPr>
        <w:t xml:space="preserve">.1. </w:t>
      </w:r>
      <w:r w:rsidR="009E75E5" w:rsidRPr="00373503">
        <w:rPr>
          <w:rFonts w:ascii="Times New Roman" w:hAnsi="Times New Roman" w:cs="Times New Roman"/>
          <w:sz w:val="24"/>
          <w:szCs w:val="24"/>
        </w:rPr>
        <w:t xml:space="preserve">Договір укладено на підставі рішення комісії Міністерства оборони України з відбору пропозицій щодо закупівлі квартир на вторинному ринку та умовах пайової участі в </w:t>
      </w:r>
      <w:r w:rsidR="009E75E5" w:rsidRPr="00373503">
        <w:rPr>
          <w:rFonts w:ascii="Times New Roman" w:hAnsi="Times New Roman" w:cs="Times New Roman"/>
          <w:sz w:val="24"/>
          <w:szCs w:val="24"/>
        </w:rPr>
        <w:lastRenderedPageBreak/>
        <w:t xml:space="preserve">регіонах України (копія витягу з протоколу засідання конкурсної комісії від ____.____.20__ </w:t>
      </w:r>
      <w:r w:rsidR="00A7276A" w:rsidRPr="00373503">
        <w:rPr>
          <w:rFonts w:ascii="Times New Roman" w:hAnsi="Times New Roman" w:cs="Times New Roman"/>
          <w:sz w:val="24"/>
          <w:szCs w:val="24"/>
        </w:rPr>
        <w:t xml:space="preserve">  </w:t>
      </w:r>
      <w:r w:rsidR="009E75E5" w:rsidRPr="00373503">
        <w:rPr>
          <w:rFonts w:ascii="Times New Roman" w:hAnsi="Times New Roman" w:cs="Times New Roman"/>
          <w:sz w:val="24"/>
          <w:szCs w:val="24"/>
        </w:rPr>
        <w:t>№ ___/___/НЕР).</w:t>
      </w:r>
    </w:p>
    <w:p w14:paraId="53E7C233" w14:textId="77777777" w:rsidR="008D754A" w:rsidRPr="00373503" w:rsidRDefault="00373503" w:rsidP="00071436">
      <w:pPr>
        <w:spacing w:before="1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9E75E5" w:rsidRPr="00373503">
        <w:rPr>
          <w:rFonts w:ascii="Times New Roman" w:hAnsi="Times New Roman" w:cs="Times New Roman"/>
          <w:sz w:val="24"/>
          <w:szCs w:val="24"/>
        </w:rPr>
        <w:t xml:space="preserve">.2. </w:t>
      </w:r>
      <w:r w:rsidR="002D2147" w:rsidRPr="00373503">
        <w:rPr>
          <w:rFonts w:ascii="Times New Roman" w:hAnsi="Times New Roman" w:cs="Times New Roman"/>
          <w:sz w:val="24"/>
          <w:szCs w:val="24"/>
        </w:rPr>
        <w:t xml:space="preserve">Договір укладено згідно з Цивільним кодексом України, Господарським кодексом України та іншими чинними нормативно-правовими актами України. </w:t>
      </w:r>
    </w:p>
    <w:p w14:paraId="7D11EDF3" w14:textId="77777777" w:rsidR="008D754A" w:rsidRPr="00373503" w:rsidRDefault="00373503" w:rsidP="00071436">
      <w:pPr>
        <w:spacing w:before="1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8D754A" w:rsidRPr="00373503">
        <w:rPr>
          <w:rFonts w:ascii="Times New Roman" w:hAnsi="Times New Roman" w:cs="Times New Roman"/>
          <w:sz w:val="24"/>
          <w:szCs w:val="24"/>
        </w:rPr>
        <w:t>.3. Під час укладення договору Забудовник забезпечує виконання своїх зобов'язань за договором у розмірі 2 (два) відсотки від ціни договору платіжним дорученням від ______._______.20</w:t>
      </w:r>
      <w:r w:rsidR="003F1E26" w:rsidRPr="00373503">
        <w:rPr>
          <w:rFonts w:ascii="Times New Roman" w:hAnsi="Times New Roman" w:cs="Times New Roman"/>
          <w:sz w:val="24"/>
          <w:szCs w:val="24"/>
        </w:rPr>
        <w:t>20</w:t>
      </w:r>
      <w:r w:rsidR="00503C0A" w:rsidRPr="00373503">
        <w:rPr>
          <w:rFonts w:ascii="Times New Roman" w:hAnsi="Times New Roman" w:cs="Times New Roman"/>
          <w:sz w:val="24"/>
          <w:szCs w:val="24"/>
        </w:rPr>
        <w:t xml:space="preserve"> </w:t>
      </w:r>
      <w:r w:rsidR="008D754A" w:rsidRPr="00373503">
        <w:rPr>
          <w:rFonts w:ascii="Times New Roman" w:hAnsi="Times New Roman" w:cs="Times New Roman"/>
          <w:sz w:val="24"/>
          <w:szCs w:val="24"/>
        </w:rPr>
        <w:t>р. № ______ у сумі _________ грн. у формі перерахування коштів на розрахунковий рахунок Пайовика.</w:t>
      </w:r>
    </w:p>
    <w:p w14:paraId="33E271CC" w14:textId="77777777" w:rsidR="008D754A" w:rsidRPr="00373503" w:rsidRDefault="008D754A" w:rsidP="00071436">
      <w:pPr>
        <w:spacing w:before="10" w:after="0" w:line="240" w:lineRule="auto"/>
        <w:ind w:firstLine="709"/>
        <w:jc w:val="both"/>
        <w:rPr>
          <w:rFonts w:ascii="Times New Roman" w:hAnsi="Times New Roman" w:cs="Times New Roman"/>
          <w:sz w:val="24"/>
          <w:szCs w:val="24"/>
        </w:rPr>
      </w:pPr>
      <w:r w:rsidRPr="00373503">
        <w:rPr>
          <w:rFonts w:ascii="Times New Roman" w:hAnsi="Times New Roman" w:cs="Times New Roman"/>
          <w:sz w:val="24"/>
          <w:szCs w:val="24"/>
        </w:rPr>
        <w:t>Пайовику надається завірена копія платіжного доручення з відміткою банку не пізніше дати укладання договору.</w:t>
      </w:r>
    </w:p>
    <w:p w14:paraId="113475F4" w14:textId="77777777" w:rsidR="008D754A" w:rsidRPr="00373503" w:rsidRDefault="00373503" w:rsidP="00071436">
      <w:pPr>
        <w:spacing w:before="1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8D754A" w:rsidRPr="00373503">
        <w:rPr>
          <w:rFonts w:ascii="Times New Roman" w:hAnsi="Times New Roman" w:cs="Times New Roman"/>
          <w:sz w:val="24"/>
          <w:szCs w:val="24"/>
        </w:rPr>
        <w:t>.4. Внесення забезпечення виконання договору не припиняє виконання зобов’язань Забудовника за Договором.</w:t>
      </w:r>
    </w:p>
    <w:p w14:paraId="249DD920" w14:textId="2ABDFC1C" w:rsidR="008D754A" w:rsidRPr="00373503" w:rsidRDefault="00373503" w:rsidP="00071436">
      <w:pPr>
        <w:pStyle w:val="2"/>
        <w:spacing w:before="10"/>
        <w:rPr>
          <w:sz w:val="24"/>
          <w:szCs w:val="24"/>
        </w:rPr>
      </w:pPr>
      <w:r>
        <w:rPr>
          <w:sz w:val="24"/>
          <w:szCs w:val="24"/>
        </w:rPr>
        <w:t>13</w:t>
      </w:r>
      <w:r w:rsidR="008D754A" w:rsidRPr="00373503">
        <w:rPr>
          <w:sz w:val="24"/>
          <w:szCs w:val="24"/>
        </w:rPr>
        <w:t xml:space="preserve">.5. Забезпечення виконання договору про закупівлю повертається після виконання Забудовником договору стосовно якості робіт і строків згідно положень договору, а також у разі визнання судом результатів процедури закупівлі або договору недійсними та у випадках, передбачених статтею </w:t>
      </w:r>
      <w:r w:rsidR="00817261">
        <w:rPr>
          <w:sz w:val="24"/>
          <w:szCs w:val="24"/>
        </w:rPr>
        <w:t>43</w:t>
      </w:r>
      <w:r w:rsidR="008D754A" w:rsidRPr="00373503">
        <w:rPr>
          <w:sz w:val="24"/>
          <w:szCs w:val="24"/>
        </w:rPr>
        <w:t xml:space="preserve"> Закону України «Про публічні закупівлі», а також згідно з умовами, зазначеними в договорі, але не пізніше ніж протягом п’яти банківських днів з дня настання зазначених обставин.</w:t>
      </w:r>
    </w:p>
    <w:p w14:paraId="569F5F0A" w14:textId="77777777" w:rsidR="008D754A" w:rsidRPr="00373503" w:rsidRDefault="00373503" w:rsidP="00071436">
      <w:pPr>
        <w:pStyle w:val="2"/>
        <w:spacing w:before="10"/>
        <w:rPr>
          <w:sz w:val="24"/>
          <w:szCs w:val="24"/>
        </w:rPr>
      </w:pPr>
      <w:r>
        <w:rPr>
          <w:sz w:val="24"/>
          <w:szCs w:val="24"/>
        </w:rPr>
        <w:t>13</w:t>
      </w:r>
      <w:r w:rsidR="008D754A" w:rsidRPr="00373503">
        <w:rPr>
          <w:sz w:val="24"/>
          <w:szCs w:val="24"/>
        </w:rPr>
        <w:t xml:space="preserve">.6. Забезпечення виконання договору не повертається у разі, якщо Забудовник не виконав </w:t>
      </w:r>
      <w:r w:rsidR="00131ED0" w:rsidRPr="00373503">
        <w:rPr>
          <w:sz w:val="24"/>
          <w:szCs w:val="24"/>
        </w:rPr>
        <w:t xml:space="preserve">хоча б одну з </w:t>
      </w:r>
      <w:r w:rsidR="008D754A" w:rsidRPr="00373503">
        <w:rPr>
          <w:sz w:val="24"/>
          <w:szCs w:val="24"/>
        </w:rPr>
        <w:t>умов договору стосовно якості опоряджувальних робіт у квартирах</w:t>
      </w:r>
      <w:r w:rsidR="00131ED0" w:rsidRPr="00373503">
        <w:rPr>
          <w:sz w:val="24"/>
          <w:szCs w:val="24"/>
        </w:rPr>
        <w:t>,</w:t>
      </w:r>
      <w:r w:rsidR="008D754A" w:rsidRPr="00373503">
        <w:rPr>
          <w:sz w:val="24"/>
          <w:szCs w:val="24"/>
        </w:rPr>
        <w:t xml:space="preserve"> строків їх передачі Пайовику,</w:t>
      </w:r>
      <w:r w:rsidR="002E5CDD" w:rsidRPr="00373503">
        <w:rPr>
          <w:sz w:val="24"/>
          <w:szCs w:val="24"/>
        </w:rPr>
        <w:t xml:space="preserve"> </w:t>
      </w:r>
      <w:r w:rsidR="008D754A" w:rsidRPr="00373503">
        <w:rPr>
          <w:sz w:val="24"/>
          <w:szCs w:val="24"/>
        </w:rPr>
        <w:t xml:space="preserve">оформлення права власності на квартири за Державою Україна в особі Міністерства оборони України. </w:t>
      </w:r>
    </w:p>
    <w:p w14:paraId="3B0DE83C" w14:textId="77777777" w:rsidR="008D754A" w:rsidRPr="00373503" w:rsidRDefault="00373503" w:rsidP="00061F8B">
      <w:pPr>
        <w:pStyle w:val="2"/>
        <w:spacing w:before="10"/>
        <w:rPr>
          <w:sz w:val="24"/>
          <w:szCs w:val="24"/>
        </w:rPr>
      </w:pPr>
      <w:r>
        <w:rPr>
          <w:sz w:val="24"/>
          <w:szCs w:val="24"/>
        </w:rPr>
        <w:t>13</w:t>
      </w:r>
      <w:r w:rsidR="008D754A" w:rsidRPr="00373503">
        <w:rPr>
          <w:sz w:val="24"/>
          <w:szCs w:val="24"/>
        </w:rPr>
        <w:t>.7. Кошти, що надійшли як забезпечення виконання договору (у разі якщо вони не повертаються), підлягають перерахуванню до відповідного бюджету.</w:t>
      </w:r>
    </w:p>
    <w:p w14:paraId="1F932B54" w14:textId="77777777" w:rsidR="008D754A" w:rsidRPr="002E5CDD" w:rsidRDefault="00373503" w:rsidP="00071436">
      <w:pPr>
        <w:pStyle w:val="2"/>
        <w:spacing w:before="10"/>
        <w:rPr>
          <w:sz w:val="24"/>
          <w:szCs w:val="24"/>
        </w:rPr>
      </w:pPr>
      <w:r>
        <w:rPr>
          <w:sz w:val="24"/>
          <w:szCs w:val="24"/>
        </w:rPr>
        <w:t>13</w:t>
      </w:r>
      <w:r w:rsidR="008D754A" w:rsidRPr="00373503">
        <w:rPr>
          <w:sz w:val="24"/>
          <w:szCs w:val="24"/>
        </w:rPr>
        <w:t>.8. Сторони підтверджують, що у разі якщо будь-яка умова буде визнана недійсною у зв’язку із її невідповідністю закону, то така умова не братиметься</w:t>
      </w:r>
      <w:r w:rsidR="008D754A" w:rsidRPr="002E5CDD">
        <w:rPr>
          <w:sz w:val="24"/>
          <w:szCs w:val="24"/>
        </w:rPr>
        <w:t xml:space="preserve"> до уваги або ж Сторонами буде вжито заходи щодо зміни договору тією мірою, щоб зробити договір дійсним і зберегти в повному обсязі наміри сторін. </w:t>
      </w:r>
    </w:p>
    <w:p w14:paraId="6BF1EDB6" w14:textId="77777777" w:rsidR="008D754A" w:rsidRPr="002E5CDD" w:rsidRDefault="00373503" w:rsidP="00071436">
      <w:pPr>
        <w:spacing w:before="1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8D754A" w:rsidRPr="002E5CDD">
        <w:rPr>
          <w:rFonts w:ascii="Times New Roman" w:hAnsi="Times New Roman" w:cs="Times New Roman"/>
          <w:sz w:val="24"/>
          <w:szCs w:val="24"/>
        </w:rPr>
        <w:t xml:space="preserve">.9. Усі правовідносини, що виникають у зв’язку із виконанням цього договору і не врегульовані ним, регламентуються чинним законодавством України. </w:t>
      </w:r>
    </w:p>
    <w:p w14:paraId="3B3941CC" w14:textId="77777777" w:rsidR="00071436" w:rsidRPr="002E5CDD" w:rsidRDefault="00373503" w:rsidP="00071436">
      <w:pPr>
        <w:spacing w:before="1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8D754A" w:rsidRPr="002E5CDD">
        <w:rPr>
          <w:rFonts w:ascii="Times New Roman" w:hAnsi="Times New Roman" w:cs="Times New Roman"/>
          <w:sz w:val="24"/>
          <w:szCs w:val="24"/>
        </w:rPr>
        <w:t xml:space="preserve">.10. Забудовник надає Пайовику дозвільну документацію на будівництво житлового будинку (нотаріально посвідчені копії), а саме: </w:t>
      </w:r>
    </w:p>
    <w:p w14:paraId="1E9E117E" w14:textId="77777777" w:rsidR="00071436" w:rsidRPr="002E5CDD" w:rsidRDefault="008D754A" w:rsidP="00071436">
      <w:pPr>
        <w:spacing w:before="10"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 правовстановлюючі документи на земельну ділянку; </w:t>
      </w:r>
    </w:p>
    <w:p w14:paraId="3111D535" w14:textId="77777777" w:rsidR="00071436" w:rsidRPr="002E5CDD" w:rsidRDefault="008D754A" w:rsidP="00071436">
      <w:pPr>
        <w:spacing w:before="10"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 xml:space="preserve">- дозвіл на початок будівництва будинку; </w:t>
      </w:r>
    </w:p>
    <w:p w14:paraId="142D2235" w14:textId="77777777" w:rsidR="008D754A" w:rsidRPr="002E5CDD" w:rsidRDefault="008D754A" w:rsidP="002369D0">
      <w:pPr>
        <w:pStyle w:val="2"/>
        <w:spacing w:before="10"/>
        <w:rPr>
          <w:sz w:val="24"/>
          <w:szCs w:val="24"/>
        </w:rPr>
      </w:pPr>
      <w:r w:rsidRPr="002E5CDD">
        <w:rPr>
          <w:sz w:val="24"/>
          <w:szCs w:val="24"/>
        </w:rPr>
        <w:t>- наказ про затвердження про</w:t>
      </w:r>
      <w:r w:rsidR="00D537B9">
        <w:rPr>
          <w:sz w:val="24"/>
          <w:szCs w:val="24"/>
        </w:rPr>
        <w:t>є</w:t>
      </w:r>
      <w:r w:rsidRPr="002E5CDD">
        <w:rPr>
          <w:sz w:val="24"/>
          <w:szCs w:val="24"/>
        </w:rPr>
        <w:t>ктно-кошторисної документації.</w:t>
      </w:r>
    </w:p>
    <w:p w14:paraId="2285F777" w14:textId="77777777" w:rsidR="008D754A" w:rsidRDefault="00373503" w:rsidP="00071436">
      <w:pPr>
        <w:spacing w:before="1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8D754A" w:rsidRPr="002E5CDD">
        <w:rPr>
          <w:rFonts w:ascii="Times New Roman" w:hAnsi="Times New Roman" w:cs="Times New Roman"/>
          <w:sz w:val="24"/>
          <w:szCs w:val="24"/>
        </w:rPr>
        <w:t>.11. Всі зміни і доповнення до Договору оформлюються шляхом підписання Сторонами додаткової угоди та мають юридичну силу, якщо вони підписані повноважними представниками Сторін та засвідчені належним чином. Якщо Сторони не дійшли згоди щодо внесення змін і доповнень до Договору, зацікавлена у цьому Сторона має право звернутися з цього питання до суду.</w:t>
      </w:r>
    </w:p>
    <w:p w14:paraId="08734A27" w14:textId="77777777" w:rsidR="0081019B" w:rsidRPr="0081019B" w:rsidRDefault="00373503" w:rsidP="0081019B">
      <w:pPr>
        <w:spacing w:before="1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5927E2">
        <w:rPr>
          <w:rFonts w:ascii="Times New Roman" w:hAnsi="Times New Roman" w:cs="Times New Roman"/>
          <w:sz w:val="24"/>
          <w:szCs w:val="24"/>
        </w:rPr>
        <w:t xml:space="preserve">.12. </w:t>
      </w:r>
      <w:r w:rsidR="0081019B" w:rsidRPr="0081019B">
        <w:rPr>
          <w:rFonts w:ascii="Times New Roman" w:hAnsi="Times New Roman" w:cs="Times New Roman"/>
          <w:sz w:val="24"/>
          <w:szCs w:val="24"/>
        </w:rPr>
        <w:t xml:space="preserve">Сторони несуть відповідальність за правильність вказаних ними в даному Договорі реквізитів та зобов’язуються вчасно повідомляти іншу Сторону про їх заміну у письмовій формі. </w:t>
      </w:r>
    </w:p>
    <w:p w14:paraId="49F07D4E" w14:textId="77777777" w:rsidR="0081019B" w:rsidRPr="0081019B" w:rsidRDefault="0081019B" w:rsidP="0081019B">
      <w:pPr>
        <w:spacing w:before="10" w:after="0" w:line="240" w:lineRule="auto"/>
        <w:ind w:firstLine="709"/>
        <w:jc w:val="both"/>
        <w:rPr>
          <w:rFonts w:ascii="Times New Roman" w:hAnsi="Times New Roman" w:cs="Times New Roman"/>
          <w:sz w:val="24"/>
          <w:szCs w:val="24"/>
        </w:rPr>
      </w:pPr>
      <w:r w:rsidRPr="0081019B">
        <w:rPr>
          <w:rFonts w:ascii="Times New Roman" w:hAnsi="Times New Roman" w:cs="Times New Roman"/>
          <w:sz w:val="24"/>
          <w:szCs w:val="24"/>
        </w:rPr>
        <w:t xml:space="preserve">У разі зміни свого місцезнаходження </w:t>
      </w:r>
      <w:r>
        <w:rPr>
          <w:rFonts w:ascii="Times New Roman" w:hAnsi="Times New Roman" w:cs="Times New Roman"/>
          <w:sz w:val="24"/>
          <w:szCs w:val="24"/>
        </w:rPr>
        <w:t>Забудовник</w:t>
      </w:r>
      <w:r w:rsidRPr="0081019B">
        <w:rPr>
          <w:rFonts w:ascii="Times New Roman" w:hAnsi="Times New Roman" w:cs="Times New Roman"/>
          <w:sz w:val="24"/>
          <w:szCs w:val="24"/>
        </w:rPr>
        <w:t xml:space="preserve"> зобов’язаний у строк до 1 (одного) календарного дня з дати такої зміни поінформувати про це </w:t>
      </w:r>
      <w:r>
        <w:rPr>
          <w:rFonts w:ascii="Times New Roman" w:hAnsi="Times New Roman" w:cs="Times New Roman"/>
          <w:sz w:val="24"/>
          <w:szCs w:val="24"/>
        </w:rPr>
        <w:t>Пайовика</w:t>
      </w:r>
      <w:r w:rsidRPr="0081019B">
        <w:rPr>
          <w:rFonts w:ascii="Times New Roman" w:hAnsi="Times New Roman" w:cs="Times New Roman"/>
          <w:sz w:val="24"/>
          <w:szCs w:val="24"/>
        </w:rPr>
        <w:t xml:space="preserve"> листом</w:t>
      </w:r>
      <w:r>
        <w:rPr>
          <w:rFonts w:ascii="Times New Roman" w:hAnsi="Times New Roman" w:cs="Times New Roman"/>
          <w:sz w:val="24"/>
          <w:szCs w:val="24"/>
        </w:rPr>
        <w:t>.</w:t>
      </w:r>
      <w:r w:rsidRPr="0081019B">
        <w:rPr>
          <w:rFonts w:ascii="Times New Roman" w:hAnsi="Times New Roman" w:cs="Times New Roman"/>
          <w:sz w:val="24"/>
          <w:szCs w:val="24"/>
        </w:rPr>
        <w:t xml:space="preserve"> Такий лист надсилається </w:t>
      </w:r>
      <w:r>
        <w:rPr>
          <w:rFonts w:ascii="Times New Roman" w:hAnsi="Times New Roman" w:cs="Times New Roman"/>
          <w:sz w:val="24"/>
          <w:szCs w:val="24"/>
        </w:rPr>
        <w:t>Пайовику</w:t>
      </w:r>
      <w:r w:rsidRPr="0081019B">
        <w:rPr>
          <w:rFonts w:ascii="Times New Roman" w:hAnsi="Times New Roman" w:cs="Times New Roman"/>
          <w:sz w:val="24"/>
          <w:szCs w:val="24"/>
        </w:rPr>
        <w:t xml:space="preserve"> в якості рекомендованого листа з повідомленням про отримання або кур’єром.</w:t>
      </w:r>
    </w:p>
    <w:p w14:paraId="2A03E996" w14:textId="77777777" w:rsidR="0081019B" w:rsidRPr="0081019B" w:rsidRDefault="00373503" w:rsidP="0081019B">
      <w:pPr>
        <w:spacing w:before="1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81019B" w:rsidRPr="0081019B">
        <w:rPr>
          <w:rFonts w:ascii="Times New Roman" w:hAnsi="Times New Roman" w:cs="Times New Roman"/>
          <w:sz w:val="24"/>
          <w:szCs w:val="24"/>
        </w:rPr>
        <w:t>.</w:t>
      </w:r>
      <w:r w:rsidR="0081019B">
        <w:rPr>
          <w:rFonts w:ascii="Times New Roman" w:hAnsi="Times New Roman" w:cs="Times New Roman"/>
          <w:sz w:val="24"/>
          <w:szCs w:val="24"/>
        </w:rPr>
        <w:t>13</w:t>
      </w:r>
      <w:r w:rsidR="0081019B" w:rsidRPr="0081019B">
        <w:rPr>
          <w:rFonts w:ascii="Times New Roman" w:hAnsi="Times New Roman" w:cs="Times New Roman"/>
          <w:sz w:val="24"/>
          <w:szCs w:val="24"/>
        </w:rPr>
        <w:t xml:space="preserve">. У випадку несвоєчасного повідомлення </w:t>
      </w:r>
      <w:r w:rsidR="0081019B">
        <w:rPr>
          <w:rFonts w:ascii="Times New Roman" w:hAnsi="Times New Roman" w:cs="Times New Roman"/>
          <w:sz w:val="24"/>
          <w:szCs w:val="24"/>
        </w:rPr>
        <w:t>Забудовником</w:t>
      </w:r>
      <w:r w:rsidR="0081019B" w:rsidRPr="0081019B">
        <w:rPr>
          <w:rFonts w:ascii="Times New Roman" w:hAnsi="Times New Roman" w:cs="Times New Roman"/>
          <w:sz w:val="24"/>
          <w:szCs w:val="24"/>
        </w:rPr>
        <w:t xml:space="preserve"> про зміну свого місцезнаходження </w:t>
      </w:r>
      <w:r w:rsidR="0081019B">
        <w:rPr>
          <w:rFonts w:ascii="Times New Roman" w:hAnsi="Times New Roman" w:cs="Times New Roman"/>
          <w:sz w:val="24"/>
          <w:szCs w:val="24"/>
        </w:rPr>
        <w:t>Пайовика</w:t>
      </w:r>
      <w:r w:rsidR="0081019B" w:rsidRPr="0081019B">
        <w:rPr>
          <w:rFonts w:ascii="Times New Roman" w:hAnsi="Times New Roman" w:cs="Times New Roman"/>
          <w:sz w:val="24"/>
          <w:szCs w:val="24"/>
        </w:rPr>
        <w:t xml:space="preserve"> вважається, що всі листи (повідомлення, тощо), надіслані </w:t>
      </w:r>
      <w:r w:rsidR="0081019B">
        <w:rPr>
          <w:rFonts w:ascii="Times New Roman" w:hAnsi="Times New Roman" w:cs="Times New Roman"/>
          <w:sz w:val="24"/>
          <w:szCs w:val="24"/>
        </w:rPr>
        <w:t>Пайовиком Забудовнику</w:t>
      </w:r>
      <w:r w:rsidR="0081019B" w:rsidRPr="0081019B">
        <w:rPr>
          <w:rFonts w:ascii="Times New Roman" w:hAnsi="Times New Roman" w:cs="Times New Roman"/>
          <w:sz w:val="24"/>
          <w:szCs w:val="24"/>
        </w:rPr>
        <w:t xml:space="preserve"> до моменту належного повідомлення згідно з п. 11.</w:t>
      </w:r>
      <w:r w:rsidR="0081019B">
        <w:rPr>
          <w:rFonts w:ascii="Times New Roman" w:hAnsi="Times New Roman" w:cs="Times New Roman"/>
          <w:sz w:val="24"/>
          <w:szCs w:val="24"/>
        </w:rPr>
        <w:t>12</w:t>
      </w:r>
      <w:r w:rsidR="0081019B" w:rsidRPr="0081019B">
        <w:rPr>
          <w:rFonts w:ascii="Times New Roman" w:hAnsi="Times New Roman" w:cs="Times New Roman"/>
          <w:sz w:val="24"/>
          <w:szCs w:val="24"/>
        </w:rPr>
        <w:t xml:space="preserve"> відповідно до реквізитів в розділі 13, вважаються такими, що надіслані за належною адресою місцезнаходження останнього.</w:t>
      </w:r>
    </w:p>
    <w:p w14:paraId="7324E792" w14:textId="77777777" w:rsidR="008D754A" w:rsidRPr="002E5CDD" w:rsidRDefault="009767C6" w:rsidP="002369D0">
      <w:pPr>
        <w:pStyle w:val="2"/>
        <w:spacing w:before="10"/>
        <w:rPr>
          <w:sz w:val="24"/>
          <w:szCs w:val="24"/>
        </w:rPr>
      </w:pPr>
      <w:r>
        <w:rPr>
          <w:sz w:val="24"/>
          <w:szCs w:val="24"/>
        </w:rPr>
        <w:t>1</w:t>
      </w:r>
      <w:r w:rsidR="00373503">
        <w:rPr>
          <w:sz w:val="24"/>
          <w:szCs w:val="24"/>
        </w:rPr>
        <w:t>3</w:t>
      </w:r>
      <w:r w:rsidR="008D754A" w:rsidRPr="002E5CDD">
        <w:rPr>
          <w:sz w:val="24"/>
          <w:szCs w:val="24"/>
        </w:rPr>
        <w:t>.1</w:t>
      </w:r>
      <w:r>
        <w:rPr>
          <w:sz w:val="24"/>
          <w:szCs w:val="24"/>
        </w:rPr>
        <w:t>4</w:t>
      </w:r>
      <w:r w:rsidR="008D754A" w:rsidRPr="002E5CDD">
        <w:rPr>
          <w:sz w:val="24"/>
          <w:szCs w:val="24"/>
        </w:rPr>
        <w:t xml:space="preserve">. Сторони дійшли згоди, що Пайовик має право відмовитись від Договору за умов, що визначені в підпункті г) пункту 6.1. Договору. Про відмову від Договору Пайовик інформує Забудовника письмовим повідомленням, яке направляється на адресу Забудовника цінним </w:t>
      </w:r>
      <w:r w:rsidR="008D754A" w:rsidRPr="002E5CDD">
        <w:rPr>
          <w:sz w:val="24"/>
          <w:szCs w:val="24"/>
        </w:rPr>
        <w:lastRenderedPageBreak/>
        <w:t xml:space="preserve">листом із описом вкладення та містить інформацію про місце та час укладання Додаткової угоди про розірвання Договору. </w:t>
      </w:r>
    </w:p>
    <w:p w14:paraId="69D4C233" w14:textId="77777777" w:rsidR="002D2147" w:rsidRPr="002E5CDD" w:rsidRDefault="008D754A" w:rsidP="00071436">
      <w:pPr>
        <w:spacing w:before="10" w:after="0" w:line="240" w:lineRule="auto"/>
        <w:ind w:firstLine="709"/>
        <w:jc w:val="both"/>
        <w:rPr>
          <w:rFonts w:ascii="Times New Roman" w:hAnsi="Times New Roman" w:cs="Times New Roman"/>
          <w:sz w:val="24"/>
          <w:szCs w:val="24"/>
          <w:highlight w:val="yellow"/>
        </w:rPr>
      </w:pPr>
      <w:r w:rsidRPr="002E5CDD">
        <w:rPr>
          <w:rFonts w:ascii="Times New Roman" w:hAnsi="Times New Roman" w:cs="Times New Roman"/>
          <w:sz w:val="24"/>
          <w:szCs w:val="24"/>
        </w:rPr>
        <w:t>Наслідком відмови Пайовика від Договору є виникнення у Забудовника обов'язків, визначених підпунктами е), є) п</w:t>
      </w:r>
      <w:r w:rsidR="006A3B32" w:rsidRPr="002E5CDD">
        <w:rPr>
          <w:rFonts w:ascii="Times New Roman" w:hAnsi="Times New Roman" w:cs="Times New Roman"/>
          <w:sz w:val="24"/>
          <w:szCs w:val="24"/>
        </w:rPr>
        <w:t>ункту</w:t>
      </w:r>
      <w:r w:rsidRPr="002E5CDD">
        <w:rPr>
          <w:rFonts w:ascii="Times New Roman" w:hAnsi="Times New Roman" w:cs="Times New Roman"/>
          <w:sz w:val="24"/>
          <w:szCs w:val="24"/>
        </w:rPr>
        <w:t xml:space="preserve"> 6.4. Договору.</w:t>
      </w:r>
      <w:r w:rsidR="002D2147" w:rsidRPr="002E5CDD">
        <w:rPr>
          <w:rFonts w:ascii="Times New Roman" w:hAnsi="Times New Roman" w:cs="Times New Roman"/>
          <w:sz w:val="24"/>
          <w:szCs w:val="24"/>
          <w:highlight w:val="yellow"/>
        </w:rPr>
        <w:t xml:space="preserve"> </w:t>
      </w:r>
    </w:p>
    <w:p w14:paraId="222B099A" w14:textId="77777777" w:rsidR="002369D0" w:rsidRDefault="002369D0" w:rsidP="00071436">
      <w:pPr>
        <w:spacing w:before="10" w:after="0" w:line="240" w:lineRule="auto"/>
        <w:ind w:firstLine="709"/>
        <w:jc w:val="center"/>
        <w:rPr>
          <w:rFonts w:ascii="Times New Roman" w:hAnsi="Times New Roman" w:cs="Times New Roman"/>
          <w:sz w:val="24"/>
          <w:szCs w:val="24"/>
        </w:rPr>
      </w:pPr>
    </w:p>
    <w:p w14:paraId="681C2213" w14:textId="77777777" w:rsidR="00373503" w:rsidRPr="002E5CDD" w:rsidRDefault="00373503" w:rsidP="00071436">
      <w:pPr>
        <w:spacing w:before="10" w:after="0" w:line="240" w:lineRule="auto"/>
        <w:ind w:firstLine="709"/>
        <w:jc w:val="center"/>
        <w:rPr>
          <w:rFonts w:ascii="Times New Roman" w:hAnsi="Times New Roman" w:cs="Times New Roman"/>
          <w:sz w:val="24"/>
          <w:szCs w:val="24"/>
        </w:rPr>
      </w:pPr>
    </w:p>
    <w:p w14:paraId="1A541789" w14:textId="77777777" w:rsidR="002D2147" w:rsidRPr="002E5CDD" w:rsidRDefault="00373503" w:rsidP="00071436">
      <w:pPr>
        <w:spacing w:before="10"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14</w:t>
      </w:r>
      <w:r w:rsidR="002D2147" w:rsidRPr="002E5CDD">
        <w:rPr>
          <w:rFonts w:ascii="Times New Roman" w:hAnsi="Times New Roman" w:cs="Times New Roman"/>
          <w:sz w:val="24"/>
          <w:szCs w:val="24"/>
        </w:rPr>
        <w:t>. ДОДАТКИ ДО ДОГОВОРУ</w:t>
      </w:r>
    </w:p>
    <w:p w14:paraId="27179413" w14:textId="77777777" w:rsidR="002D2147" w:rsidRPr="002E5CDD" w:rsidRDefault="00373503" w:rsidP="00071436">
      <w:pPr>
        <w:pStyle w:val="2"/>
        <w:spacing w:before="10"/>
        <w:rPr>
          <w:sz w:val="24"/>
          <w:szCs w:val="24"/>
        </w:rPr>
      </w:pPr>
      <w:r>
        <w:rPr>
          <w:sz w:val="24"/>
          <w:szCs w:val="24"/>
        </w:rPr>
        <w:t>14</w:t>
      </w:r>
      <w:r w:rsidR="002D2147" w:rsidRPr="002E5CDD">
        <w:rPr>
          <w:sz w:val="24"/>
          <w:szCs w:val="24"/>
        </w:rPr>
        <w:t xml:space="preserve">.1. Невід’ємними частинами цього Договору є: </w:t>
      </w:r>
    </w:p>
    <w:p w14:paraId="4E98644F" w14:textId="77777777" w:rsidR="002D2147" w:rsidRPr="002E5CDD" w:rsidRDefault="002D2147" w:rsidP="00071436">
      <w:pPr>
        <w:spacing w:before="10"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Копія витягу з протоколу засідання конкурсної комісії Міністерства оборони України з відбору пропозицій щодо закупівлі квартир на умовах пайової участі на вторинному ринку в регіонах України від __</w:t>
      </w:r>
      <w:r w:rsidR="009B135C" w:rsidRPr="002E5CDD">
        <w:rPr>
          <w:rFonts w:ascii="Times New Roman" w:hAnsi="Times New Roman" w:cs="Times New Roman"/>
          <w:sz w:val="24"/>
          <w:szCs w:val="24"/>
        </w:rPr>
        <w:t>_</w:t>
      </w:r>
      <w:r w:rsidRPr="002E5CDD">
        <w:rPr>
          <w:rFonts w:ascii="Times New Roman" w:hAnsi="Times New Roman" w:cs="Times New Roman"/>
          <w:sz w:val="24"/>
          <w:szCs w:val="24"/>
        </w:rPr>
        <w:t xml:space="preserve"> ________</w:t>
      </w:r>
      <w:r w:rsidR="009B135C" w:rsidRPr="002E5CDD">
        <w:rPr>
          <w:rFonts w:ascii="Times New Roman" w:hAnsi="Times New Roman" w:cs="Times New Roman"/>
          <w:sz w:val="24"/>
          <w:szCs w:val="24"/>
        </w:rPr>
        <w:t>_</w:t>
      </w:r>
      <w:r w:rsidRPr="002E5CDD">
        <w:rPr>
          <w:rFonts w:ascii="Times New Roman" w:hAnsi="Times New Roman" w:cs="Times New Roman"/>
          <w:sz w:val="24"/>
          <w:szCs w:val="24"/>
        </w:rPr>
        <w:t xml:space="preserve"> 20__</w:t>
      </w:r>
      <w:r w:rsidR="009B135C" w:rsidRPr="002E5CDD">
        <w:rPr>
          <w:rFonts w:ascii="Times New Roman" w:hAnsi="Times New Roman" w:cs="Times New Roman"/>
          <w:sz w:val="24"/>
          <w:szCs w:val="24"/>
        </w:rPr>
        <w:t>_</w:t>
      </w:r>
      <w:r w:rsidRPr="002E5CDD">
        <w:rPr>
          <w:rFonts w:ascii="Times New Roman" w:hAnsi="Times New Roman" w:cs="Times New Roman"/>
          <w:sz w:val="24"/>
          <w:szCs w:val="24"/>
        </w:rPr>
        <w:t xml:space="preserve"> року</w:t>
      </w:r>
      <w:r w:rsidR="00F47FEF" w:rsidRPr="002E5CDD">
        <w:rPr>
          <w:rFonts w:ascii="Times New Roman" w:hAnsi="Times New Roman" w:cs="Times New Roman"/>
          <w:sz w:val="24"/>
          <w:szCs w:val="24"/>
        </w:rPr>
        <w:t xml:space="preserve"> </w:t>
      </w:r>
      <w:r w:rsidRPr="002E5CDD">
        <w:rPr>
          <w:rFonts w:ascii="Times New Roman" w:hAnsi="Times New Roman" w:cs="Times New Roman"/>
          <w:sz w:val="24"/>
          <w:szCs w:val="24"/>
        </w:rPr>
        <w:t>№ _____</w:t>
      </w:r>
      <w:r w:rsidR="003678FA" w:rsidRPr="002E5CDD">
        <w:rPr>
          <w:rFonts w:ascii="Times New Roman" w:hAnsi="Times New Roman" w:cs="Times New Roman"/>
          <w:sz w:val="24"/>
          <w:szCs w:val="24"/>
        </w:rPr>
        <w:t>_____</w:t>
      </w:r>
      <w:r w:rsidRPr="002E5CDD">
        <w:rPr>
          <w:rFonts w:ascii="Times New Roman" w:hAnsi="Times New Roman" w:cs="Times New Roman"/>
          <w:sz w:val="24"/>
          <w:szCs w:val="24"/>
        </w:rPr>
        <w:t xml:space="preserve"> - Додаток № 1;</w:t>
      </w:r>
    </w:p>
    <w:p w14:paraId="474D0882" w14:textId="77777777" w:rsidR="002D2147" w:rsidRPr="002E5CDD" w:rsidRDefault="002D2147" w:rsidP="00071436">
      <w:pPr>
        <w:spacing w:before="10"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Адресний перелік квартир - Додаток № 2;</w:t>
      </w:r>
    </w:p>
    <w:p w14:paraId="714C4CF3" w14:textId="77777777" w:rsidR="002D2147" w:rsidRPr="002E5CDD" w:rsidRDefault="002D2147" w:rsidP="00071436">
      <w:pPr>
        <w:spacing w:before="10"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Графік фінансування - Додаток № 3;</w:t>
      </w:r>
    </w:p>
    <w:p w14:paraId="1730EB6F" w14:textId="77777777" w:rsidR="002D2147" w:rsidRPr="002E5CDD" w:rsidRDefault="002D2147" w:rsidP="00071436">
      <w:pPr>
        <w:spacing w:before="10" w:after="0" w:line="240" w:lineRule="auto"/>
        <w:ind w:firstLine="709"/>
        <w:jc w:val="both"/>
        <w:rPr>
          <w:rFonts w:ascii="Times New Roman" w:hAnsi="Times New Roman" w:cs="Times New Roman"/>
          <w:sz w:val="24"/>
          <w:szCs w:val="24"/>
        </w:rPr>
      </w:pPr>
      <w:r w:rsidRPr="002E5CDD">
        <w:rPr>
          <w:rFonts w:ascii="Times New Roman" w:hAnsi="Times New Roman" w:cs="Times New Roman"/>
          <w:sz w:val="24"/>
          <w:szCs w:val="24"/>
        </w:rPr>
        <w:t>Перелік внутрішніх опоряджувальних робіт - Додаток № 4.</w:t>
      </w:r>
    </w:p>
    <w:p w14:paraId="4AC4BD31" w14:textId="77777777" w:rsidR="00BA0864" w:rsidRPr="002E5CDD" w:rsidRDefault="00BA0864" w:rsidP="00071436">
      <w:pPr>
        <w:spacing w:before="10" w:after="0" w:line="240" w:lineRule="auto"/>
        <w:jc w:val="both"/>
        <w:rPr>
          <w:rFonts w:ascii="Times New Roman" w:hAnsi="Times New Roman" w:cs="Times New Roman"/>
          <w:sz w:val="24"/>
          <w:szCs w:val="24"/>
        </w:rPr>
      </w:pPr>
    </w:p>
    <w:p w14:paraId="789ADFA8" w14:textId="77777777" w:rsidR="002D2147" w:rsidRPr="002E5CDD" w:rsidRDefault="002D2147" w:rsidP="00071436">
      <w:pPr>
        <w:spacing w:before="10" w:after="0" w:line="240" w:lineRule="auto"/>
        <w:jc w:val="center"/>
        <w:rPr>
          <w:rFonts w:ascii="Times New Roman" w:hAnsi="Times New Roman" w:cs="Times New Roman"/>
          <w:sz w:val="24"/>
          <w:szCs w:val="24"/>
        </w:rPr>
      </w:pPr>
      <w:r w:rsidRPr="002E5CDD">
        <w:rPr>
          <w:rFonts w:ascii="Times New Roman" w:hAnsi="Times New Roman" w:cs="Times New Roman"/>
          <w:sz w:val="24"/>
          <w:szCs w:val="24"/>
        </w:rPr>
        <w:t xml:space="preserve">13. МІСЦЕЗНАХОДЖЕННЯ ТА БАНКІВСЬКІ РЕКВІЗИТИ СТОРІН </w:t>
      </w:r>
    </w:p>
    <w:p w14:paraId="68832E95" w14:textId="77777777" w:rsidR="009E75E5" w:rsidRPr="002E5CDD" w:rsidRDefault="009E75E5" w:rsidP="00071436">
      <w:pPr>
        <w:spacing w:before="10" w:after="0" w:line="240" w:lineRule="auto"/>
        <w:jc w:val="center"/>
        <w:rPr>
          <w:rFonts w:ascii="Times New Roman" w:hAnsi="Times New Roman" w:cs="Times New Roman"/>
          <w:sz w:val="24"/>
          <w:szCs w:val="24"/>
        </w:rPr>
      </w:pPr>
    </w:p>
    <w:p w14:paraId="0B9F0264" w14:textId="77777777" w:rsidR="002D2147" w:rsidRPr="002E5CDD" w:rsidRDefault="002D2147" w:rsidP="00071436">
      <w:pPr>
        <w:tabs>
          <w:tab w:val="left" w:pos="5670"/>
        </w:tabs>
        <w:spacing w:before="10" w:after="0" w:line="240" w:lineRule="auto"/>
        <w:rPr>
          <w:rFonts w:ascii="Times New Roman" w:hAnsi="Times New Roman" w:cs="Times New Roman"/>
          <w:sz w:val="24"/>
          <w:szCs w:val="24"/>
        </w:rPr>
      </w:pPr>
      <w:r w:rsidRPr="002E5CDD">
        <w:rPr>
          <w:rFonts w:ascii="Times New Roman" w:hAnsi="Times New Roman" w:cs="Times New Roman"/>
          <w:sz w:val="24"/>
          <w:szCs w:val="24"/>
        </w:rPr>
        <w:t>Заб</w:t>
      </w:r>
      <w:r w:rsidR="00D24581" w:rsidRPr="002E5CDD">
        <w:rPr>
          <w:rFonts w:ascii="Times New Roman" w:hAnsi="Times New Roman" w:cs="Times New Roman"/>
          <w:sz w:val="24"/>
          <w:szCs w:val="24"/>
        </w:rPr>
        <w:t>удовник:</w:t>
      </w:r>
      <w:r w:rsidR="00D24581" w:rsidRPr="002E5CDD">
        <w:rPr>
          <w:rFonts w:ascii="Times New Roman" w:hAnsi="Times New Roman" w:cs="Times New Roman"/>
          <w:sz w:val="24"/>
          <w:szCs w:val="24"/>
        </w:rPr>
        <w:tab/>
        <w:t>Пайовик:</w:t>
      </w:r>
    </w:p>
    <w:p w14:paraId="6E2B7E42" w14:textId="77777777" w:rsidR="004F7601" w:rsidRPr="002E5CDD" w:rsidRDefault="004F7601" w:rsidP="00071436">
      <w:pPr>
        <w:spacing w:before="10" w:after="0" w:line="240" w:lineRule="auto"/>
        <w:rPr>
          <w:rFonts w:ascii="Times New Roman" w:hAnsi="Times New Roman" w:cs="Times New Roman"/>
          <w:sz w:val="24"/>
          <w:szCs w:val="24"/>
        </w:rPr>
      </w:pPr>
    </w:p>
    <w:p w14:paraId="15979234" w14:textId="77777777" w:rsidR="002D2147" w:rsidRDefault="002D2147" w:rsidP="00071436">
      <w:pPr>
        <w:spacing w:before="10" w:after="0" w:line="240" w:lineRule="auto"/>
        <w:ind w:right="1905"/>
        <w:jc w:val="right"/>
        <w:rPr>
          <w:rFonts w:ascii="Times New Roman" w:hAnsi="Times New Roman" w:cs="Times New Roman"/>
          <w:sz w:val="24"/>
          <w:szCs w:val="24"/>
        </w:rPr>
      </w:pPr>
    </w:p>
    <w:p w14:paraId="72D0A1D7" w14:textId="77777777" w:rsidR="00B04E43" w:rsidRDefault="00B04E43" w:rsidP="00071436">
      <w:pPr>
        <w:spacing w:before="10" w:after="0" w:line="240" w:lineRule="auto"/>
        <w:ind w:right="1905"/>
        <w:jc w:val="right"/>
        <w:rPr>
          <w:rFonts w:ascii="Times New Roman" w:hAnsi="Times New Roman" w:cs="Times New Roman"/>
          <w:sz w:val="24"/>
          <w:szCs w:val="24"/>
        </w:rPr>
      </w:pPr>
    </w:p>
    <w:p w14:paraId="48DDA3D9" w14:textId="77777777" w:rsidR="00B04E43" w:rsidRDefault="00B04E43" w:rsidP="00071436">
      <w:pPr>
        <w:spacing w:before="10" w:after="0" w:line="240" w:lineRule="auto"/>
        <w:ind w:right="1905"/>
        <w:jc w:val="right"/>
        <w:rPr>
          <w:rFonts w:ascii="Times New Roman" w:hAnsi="Times New Roman" w:cs="Times New Roman"/>
          <w:sz w:val="24"/>
          <w:szCs w:val="24"/>
        </w:rPr>
      </w:pPr>
    </w:p>
    <w:p w14:paraId="79E3A7A7" w14:textId="77777777" w:rsidR="00B04E43" w:rsidRDefault="00B04E43" w:rsidP="00071436">
      <w:pPr>
        <w:spacing w:before="10" w:after="0" w:line="240" w:lineRule="auto"/>
        <w:ind w:right="1905"/>
        <w:jc w:val="right"/>
        <w:rPr>
          <w:rFonts w:ascii="Times New Roman" w:hAnsi="Times New Roman" w:cs="Times New Roman"/>
          <w:sz w:val="24"/>
          <w:szCs w:val="24"/>
        </w:rPr>
      </w:pPr>
    </w:p>
    <w:p w14:paraId="2DA39A1F" w14:textId="77777777" w:rsidR="00754405" w:rsidRDefault="00754405" w:rsidP="00415BB5">
      <w:pPr>
        <w:spacing w:after="0"/>
        <w:ind w:left="5529" w:right="1905"/>
        <w:rPr>
          <w:rFonts w:ascii="Times New Roman" w:hAnsi="Times New Roman" w:cs="Times New Roman"/>
          <w:spacing w:val="4"/>
          <w:sz w:val="28"/>
          <w:szCs w:val="28"/>
        </w:rPr>
      </w:pPr>
    </w:p>
    <w:p w14:paraId="785C52D4" w14:textId="77777777" w:rsidR="00754405" w:rsidRDefault="00754405" w:rsidP="00415BB5">
      <w:pPr>
        <w:spacing w:after="0"/>
        <w:ind w:left="5529" w:right="1905"/>
        <w:rPr>
          <w:rFonts w:ascii="Times New Roman" w:hAnsi="Times New Roman" w:cs="Times New Roman"/>
          <w:spacing w:val="4"/>
          <w:sz w:val="28"/>
          <w:szCs w:val="28"/>
        </w:rPr>
      </w:pPr>
    </w:p>
    <w:p w14:paraId="08E2785E" w14:textId="77777777" w:rsidR="00A7276A" w:rsidRDefault="00A7276A" w:rsidP="00415BB5">
      <w:pPr>
        <w:spacing w:after="0"/>
        <w:ind w:left="5529" w:right="1905"/>
        <w:rPr>
          <w:rFonts w:ascii="Times New Roman" w:hAnsi="Times New Roman" w:cs="Times New Roman"/>
          <w:spacing w:val="4"/>
          <w:sz w:val="28"/>
          <w:szCs w:val="28"/>
        </w:rPr>
      </w:pPr>
    </w:p>
    <w:p w14:paraId="7330709B" w14:textId="77777777" w:rsidR="00373503" w:rsidRDefault="00373503" w:rsidP="00415BB5">
      <w:pPr>
        <w:spacing w:after="0"/>
        <w:ind w:left="5529" w:right="1905"/>
        <w:rPr>
          <w:rFonts w:ascii="Times New Roman" w:hAnsi="Times New Roman" w:cs="Times New Roman"/>
          <w:spacing w:val="4"/>
          <w:sz w:val="28"/>
          <w:szCs w:val="28"/>
        </w:rPr>
      </w:pPr>
    </w:p>
    <w:p w14:paraId="245CEEEF" w14:textId="77777777" w:rsidR="00373503" w:rsidRDefault="00373503" w:rsidP="00415BB5">
      <w:pPr>
        <w:spacing w:after="0"/>
        <w:ind w:left="5529" w:right="1905"/>
        <w:rPr>
          <w:rFonts w:ascii="Times New Roman" w:hAnsi="Times New Roman" w:cs="Times New Roman"/>
          <w:spacing w:val="4"/>
          <w:sz w:val="28"/>
          <w:szCs w:val="28"/>
        </w:rPr>
      </w:pPr>
    </w:p>
    <w:p w14:paraId="1C470DC9" w14:textId="77777777" w:rsidR="00373503" w:rsidRDefault="00373503" w:rsidP="00415BB5">
      <w:pPr>
        <w:spacing w:after="0"/>
        <w:ind w:left="5529" w:right="1905"/>
        <w:rPr>
          <w:rFonts w:ascii="Times New Roman" w:hAnsi="Times New Roman" w:cs="Times New Roman"/>
          <w:spacing w:val="4"/>
          <w:sz w:val="28"/>
          <w:szCs w:val="28"/>
        </w:rPr>
      </w:pPr>
    </w:p>
    <w:p w14:paraId="6CE88C04" w14:textId="77777777" w:rsidR="00373503" w:rsidRDefault="00373503" w:rsidP="00415BB5">
      <w:pPr>
        <w:spacing w:after="0"/>
        <w:ind w:left="5529" w:right="1905"/>
        <w:rPr>
          <w:rFonts w:ascii="Times New Roman" w:hAnsi="Times New Roman" w:cs="Times New Roman"/>
          <w:spacing w:val="4"/>
          <w:sz w:val="28"/>
          <w:szCs w:val="28"/>
        </w:rPr>
      </w:pPr>
    </w:p>
    <w:p w14:paraId="305077E8" w14:textId="77777777" w:rsidR="00373503" w:rsidRDefault="00373503" w:rsidP="00415BB5">
      <w:pPr>
        <w:spacing w:after="0"/>
        <w:ind w:left="5529" w:right="1905"/>
        <w:rPr>
          <w:rFonts w:ascii="Times New Roman" w:hAnsi="Times New Roman" w:cs="Times New Roman"/>
          <w:spacing w:val="4"/>
          <w:sz w:val="28"/>
          <w:szCs w:val="28"/>
        </w:rPr>
      </w:pPr>
    </w:p>
    <w:p w14:paraId="1A14BBE7" w14:textId="77777777" w:rsidR="00373503" w:rsidRDefault="00373503" w:rsidP="00415BB5">
      <w:pPr>
        <w:spacing w:after="0"/>
        <w:ind w:left="5529" w:right="1905"/>
        <w:rPr>
          <w:rFonts w:ascii="Times New Roman" w:hAnsi="Times New Roman" w:cs="Times New Roman"/>
          <w:spacing w:val="4"/>
          <w:sz w:val="28"/>
          <w:szCs w:val="28"/>
        </w:rPr>
      </w:pPr>
    </w:p>
    <w:p w14:paraId="28793E5F" w14:textId="77777777" w:rsidR="00373503" w:rsidRDefault="00373503" w:rsidP="00415BB5">
      <w:pPr>
        <w:spacing w:after="0"/>
        <w:ind w:left="5529" w:right="1905"/>
        <w:rPr>
          <w:rFonts w:ascii="Times New Roman" w:hAnsi="Times New Roman" w:cs="Times New Roman"/>
          <w:spacing w:val="4"/>
          <w:sz w:val="28"/>
          <w:szCs w:val="28"/>
        </w:rPr>
      </w:pPr>
    </w:p>
    <w:p w14:paraId="4E5A97DB" w14:textId="77777777" w:rsidR="00373503" w:rsidRDefault="00373503" w:rsidP="00415BB5">
      <w:pPr>
        <w:spacing w:after="0"/>
        <w:ind w:left="5529" w:right="1905"/>
        <w:rPr>
          <w:rFonts w:ascii="Times New Roman" w:hAnsi="Times New Roman" w:cs="Times New Roman"/>
          <w:spacing w:val="4"/>
          <w:sz w:val="28"/>
          <w:szCs w:val="28"/>
        </w:rPr>
      </w:pPr>
    </w:p>
    <w:p w14:paraId="04808221" w14:textId="77777777" w:rsidR="00373503" w:rsidRDefault="00373503" w:rsidP="00415BB5">
      <w:pPr>
        <w:spacing w:after="0"/>
        <w:ind w:left="5529" w:right="1905"/>
        <w:rPr>
          <w:rFonts w:ascii="Times New Roman" w:hAnsi="Times New Roman" w:cs="Times New Roman"/>
          <w:spacing w:val="4"/>
          <w:sz w:val="28"/>
          <w:szCs w:val="28"/>
        </w:rPr>
      </w:pPr>
    </w:p>
    <w:p w14:paraId="510CF019" w14:textId="77777777" w:rsidR="00373503" w:rsidRDefault="00373503" w:rsidP="00415BB5">
      <w:pPr>
        <w:spacing w:after="0"/>
        <w:ind w:left="5529" w:right="1905"/>
        <w:rPr>
          <w:rFonts w:ascii="Times New Roman" w:hAnsi="Times New Roman" w:cs="Times New Roman"/>
          <w:spacing w:val="4"/>
          <w:sz w:val="28"/>
          <w:szCs w:val="28"/>
        </w:rPr>
      </w:pPr>
    </w:p>
    <w:p w14:paraId="7863CD30" w14:textId="77777777" w:rsidR="00373503" w:rsidRDefault="00373503" w:rsidP="00415BB5">
      <w:pPr>
        <w:spacing w:after="0"/>
        <w:ind w:left="5529" w:right="1905"/>
        <w:rPr>
          <w:rFonts w:ascii="Times New Roman" w:hAnsi="Times New Roman" w:cs="Times New Roman"/>
          <w:spacing w:val="4"/>
          <w:sz w:val="28"/>
          <w:szCs w:val="28"/>
        </w:rPr>
      </w:pPr>
    </w:p>
    <w:p w14:paraId="27C3B009" w14:textId="77777777" w:rsidR="00373503" w:rsidRDefault="00373503" w:rsidP="00415BB5">
      <w:pPr>
        <w:spacing w:after="0"/>
        <w:ind w:left="5529" w:right="1905"/>
        <w:rPr>
          <w:rFonts w:ascii="Times New Roman" w:hAnsi="Times New Roman" w:cs="Times New Roman"/>
          <w:spacing w:val="4"/>
          <w:sz w:val="28"/>
          <w:szCs w:val="28"/>
        </w:rPr>
      </w:pPr>
    </w:p>
    <w:p w14:paraId="19451E04" w14:textId="77777777" w:rsidR="00373503" w:rsidRDefault="00373503" w:rsidP="00415BB5">
      <w:pPr>
        <w:spacing w:after="0"/>
        <w:ind w:left="5529" w:right="1905"/>
        <w:rPr>
          <w:rFonts w:ascii="Times New Roman" w:hAnsi="Times New Roman" w:cs="Times New Roman"/>
          <w:spacing w:val="4"/>
          <w:sz w:val="28"/>
          <w:szCs w:val="28"/>
        </w:rPr>
      </w:pPr>
    </w:p>
    <w:p w14:paraId="0B9D43A4" w14:textId="77777777" w:rsidR="00373503" w:rsidRDefault="00373503" w:rsidP="00415BB5">
      <w:pPr>
        <w:spacing w:after="0"/>
        <w:ind w:left="5529" w:right="1905"/>
        <w:rPr>
          <w:rFonts w:ascii="Times New Roman" w:hAnsi="Times New Roman" w:cs="Times New Roman"/>
          <w:spacing w:val="4"/>
          <w:sz w:val="28"/>
          <w:szCs w:val="28"/>
        </w:rPr>
      </w:pPr>
    </w:p>
    <w:p w14:paraId="2B38A94B" w14:textId="77777777" w:rsidR="00373503" w:rsidRDefault="00373503" w:rsidP="00415BB5">
      <w:pPr>
        <w:spacing w:after="0"/>
        <w:ind w:left="5529" w:right="1905"/>
        <w:rPr>
          <w:rFonts w:ascii="Times New Roman" w:hAnsi="Times New Roman" w:cs="Times New Roman"/>
          <w:spacing w:val="4"/>
          <w:sz w:val="28"/>
          <w:szCs w:val="28"/>
        </w:rPr>
      </w:pPr>
    </w:p>
    <w:p w14:paraId="37C37D5C" w14:textId="77777777" w:rsidR="00373503" w:rsidRDefault="00373503" w:rsidP="00415BB5">
      <w:pPr>
        <w:spacing w:after="0"/>
        <w:ind w:left="5529" w:right="1905"/>
        <w:rPr>
          <w:rFonts w:ascii="Times New Roman" w:hAnsi="Times New Roman" w:cs="Times New Roman"/>
          <w:spacing w:val="4"/>
          <w:sz w:val="28"/>
          <w:szCs w:val="28"/>
        </w:rPr>
      </w:pPr>
    </w:p>
    <w:p w14:paraId="61AD0777" w14:textId="77777777" w:rsidR="00373503" w:rsidRDefault="00373503" w:rsidP="00415BB5">
      <w:pPr>
        <w:spacing w:after="0"/>
        <w:ind w:left="5529" w:right="1905"/>
        <w:rPr>
          <w:rFonts w:ascii="Times New Roman" w:hAnsi="Times New Roman" w:cs="Times New Roman"/>
          <w:spacing w:val="4"/>
          <w:sz w:val="28"/>
          <w:szCs w:val="28"/>
        </w:rPr>
      </w:pPr>
    </w:p>
    <w:p w14:paraId="4604404A" w14:textId="77777777" w:rsidR="00373503" w:rsidRDefault="00373503" w:rsidP="00415BB5">
      <w:pPr>
        <w:spacing w:after="0"/>
        <w:ind w:left="5529" w:right="1905"/>
        <w:rPr>
          <w:rFonts w:ascii="Times New Roman" w:hAnsi="Times New Roman" w:cs="Times New Roman"/>
          <w:spacing w:val="4"/>
          <w:sz w:val="28"/>
          <w:szCs w:val="28"/>
        </w:rPr>
      </w:pPr>
    </w:p>
    <w:p w14:paraId="2C232B7A" w14:textId="77777777" w:rsidR="00373503" w:rsidRDefault="00373503" w:rsidP="00415BB5">
      <w:pPr>
        <w:spacing w:after="0"/>
        <w:ind w:left="5529" w:right="1905"/>
        <w:rPr>
          <w:rFonts w:ascii="Times New Roman" w:hAnsi="Times New Roman" w:cs="Times New Roman"/>
          <w:spacing w:val="4"/>
          <w:sz w:val="28"/>
          <w:szCs w:val="28"/>
        </w:rPr>
      </w:pPr>
    </w:p>
    <w:p w14:paraId="5C47C3EE" w14:textId="77777777" w:rsidR="00373503" w:rsidRDefault="00373503" w:rsidP="00415BB5">
      <w:pPr>
        <w:spacing w:after="0"/>
        <w:ind w:left="5529" w:right="1905"/>
        <w:rPr>
          <w:rFonts w:ascii="Times New Roman" w:hAnsi="Times New Roman" w:cs="Times New Roman"/>
          <w:spacing w:val="4"/>
          <w:sz w:val="28"/>
          <w:szCs w:val="28"/>
        </w:rPr>
      </w:pPr>
    </w:p>
    <w:p w14:paraId="48346EC8" w14:textId="77777777" w:rsidR="00373503" w:rsidRDefault="00373503" w:rsidP="00415BB5">
      <w:pPr>
        <w:spacing w:after="0"/>
        <w:ind w:left="5529" w:right="1905"/>
        <w:rPr>
          <w:rFonts w:ascii="Times New Roman" w:hAnsi="Times New Roman" w:cs="Times New Roman"/>
          <w:spacing w:val="4"/>
          <w:sz w:val="28"/>
          <w:szCs w:val="28"/>
        </w:rPr>
      </w:pPr>
    </w:p>
    <w:p w14:paraId="1E8AC906" w14:textId="77777777" w:rsidR="002D2147" w:rsidRPr="00913CB7" w:rsidRDefault="002D2147" w:rsidP="00415BB5">
      <w:pPr>
        <w:spacing w:after="0"/>
        <w:ind w:left="5529" w:right="1905"/>
        <w:rPr>
          <w:rFonts w:ascii="Times New Roman" w:hAnsi="Times New Roman" w:cs="Times New Roman"/>
          <w:spacing w:val="4"/>
          <w:sz w:val="28"/>
          <w:szCs w:val="28"/>
        </w:rPr>
      </w:pPr>
      <w:r w:rsidRPr="00913CB7">
        <w:rPr>
          <w:rFonts w:ascii="Times New Roman" w:hAnsi="Times New Roman" w:cs="Times New Roman"/>
          <w:spacing w:val="4"/>
          <w:sz w:val="28"/>
          <w:szCs w:val="28"/>
        </w:rPr>
        <w:lastRenderedPageBreak/>
        <w:t>Додаток № 2</w:t>
      </w:r>
    </w:p>
    <w:p w14:paraId="4D4EA0E7" w14:textId="77777777" w:rsidR="002D2147" w:rsidRPr="00913CB7" w:rsidRDefault="002D2147" w:rsidP="00415BB5">
      <w:pPr>
        <w:spacing w:after="0"/>
        <w:ind w:left="5529" w:right="62"/>
        <w:rPr>
          <w:rFonts w:ascii="Times New Roman" w:hAnsi="Times New Roman" w:cs="Times New Roman"/>
          <w:sz w:val="28"/>
          <w:szCs w:val="28"/>
        </w:rPr>
      </w:pPr>
      <w:r w:rsidRPr="00913CB7">
        <w:rPr>
          <w:rFonts w:ascii="Times New Roman" w:hAnsi="Times New Roman" w:cs="Times New Roman"/>
          <w:spacing w:val="4"/>
          <w:sz w:val="28"/>
          <w:szCs w:val="28"/>
        </w:rPr>
        <w:t xml:space="preserve">до </w:t>
      </w:r>
      <w:r w:rsidRPr="00913CB7">
        <w:rPr>
          <w:rFonts w:ascii="Times New Roman" w:hAnsi="Times New Roman" w:cs="Times New Roman"/>
          <w:sz w:val="28"/>
          <w:szCs w:val="28"/>
        </w:rPr>
        <w:t xml:space="preserve">Договору №______________ </w:t>
      </w:r>
    </w:p>
    <w:p w14:paraId="5C7FA0D2" w14:textId="77777777" w:rsidR="002D2147" w:rsidRPr="00913CB7" w:rsidRDefault="002D2147" w:rsidP="00415BB5">
      <w:pPr>
        <w:spacing w:after="0"/>
        <w:ind w:left="5529" w:right="204"/>
        <w:rPr>
          <w:rFonts w:ascii="Times New Roman" w:hAnsi="Times New Roman" w:cs="Times New Roman"/>
          <w:spacing w:val="-2"/>
          <w:sz w:val="28"/>
          <w:szCs w:val="28"/>
        </w:rPr>
      </w:pPr>
      <w:r w:rsidRPr="00913CB7">
        <w:rPr>
          <w:rFonts w:ascii="Times New Roman" w:hAnsi="Times New Roman" w:cs="Times New Roman"/>
          <w:sz w:val="28"/>
          <w:szCs w:val="28"/>
        </w:rPr>
        <w:t>від «___» __________ 20</w:t>
      </w:r>
      <w:r w:rsidR="003F1E26">
        <w:rPr>
          <w:rFonts w:ascii="Times New Roman" w:hAnsi="Times New Roman" w:cs="Times New Roman"/>
          <w:sz w:val="28"/>
          <w:szCs w:val="28"/>
        </w:rPr>
        <w:t>20</w:t>
      </w:r>
      <w:r w:rsidRPr="00913CB7">
        <w:rPr>
          <w:rFonts w:ascii="Times New Roman" w:hAnsi="Times New Roman" w:cs="Times New Roman"/>
          <w:sz w:val="28"/>
          <w:szCs w:val="28"/>
        </w:rPr>
        <w:t xml:space="preserve"> р.</w:t>
      </w:r>
    </w:p>
    <w:p w14:paraId="27498F80" w14:textId="77777777" w:rsidR="002D2147" w:rsidRPr="00913CB7" w:rsidRDefault="002D2147" w:rsidP="002D2147">
      <w:pPr>
        <w:tabs>
          <w:tab w:val="left" w:pos="2607"/>
        </w:tabs>
        <w:spacing w:after="0"/>
        <w:rPr>
          <w:rFonts w:ascii="Times New Roman" w:hAnsi="Times New Roman" w:cs="Times New Roman"/>
          <w:sz w:val="28"/>
          <w:szCs w:val="28"/>
        </w:rPr>
      </w:pPr>
    </w:p>
    <w:p w14:paraId="4C12FAF7" w14:textId="77777777" w:rsidR="002D2147" w:rsidRPr="00913CB7" w:rsidRDefault="002D2147" w:rsidP="002D2147">
      <w:pPr>
        <w:tabs>
          <w:tab w:val="left" w:pos="2607"/>
        </w:tabs>
        <w:spacing w:after="0"/>
        <w:jc w:val="center"/>
        <w:rPr>
          <w:rFonts w:ascii="Times New Roman" w:hAnsi="Times New Roman" w:cs="Times New Roman"/>
          <w:sz w:val="28"/>
          <w:szCs w:val="28"/>
        </w:rPr>
      </w:pPr>
      <w:r w:rsidRPr="00913CB7">
        <w:rPr>
          <w:rFonts w:ascii="Times New Roman" w:hAnsi="Times New Roman" w:cs="Times New Roman"/>
          <w:sz w:val="28"/>
          <w:szCs w:val="28"/>
        </w:rPr>
        <w:t>Адресний перелік квартир</w:t>
      </w:r>
    </w:p>
    <w:p w14:paraId="0F32AAED" w14:textId="77777777" w:rsidR="002D2147" w:rsidRPr="00913CB7" w:rsidRDefault="002D2147" w:rsidP="002D2147">
      <w:pPr>
        <w:spacing w:after="0"/>
        <w:jc w:val="center"/>
        <w:rPr>
          <w:rFonts w:ascii="Times New Roman" w:hAnsi="Times New Roman" w:cs="Times New Roman"/>
          <w:sz w:val="28"/>
          <w:szCs w:val="28"/>
        </w:rPr>
      </w:pPr>
      <w:r w:rsidRPr="00913CB7">
        <w:rPr>
          <w:rFonts w:ascii="Times New Roman" w:hAnsi="Times New Roman" w:cs="Times New Roman"/>
          <w:sz w:val="28"/>
          <w:szCs w:val="28"/>
        </w:rPr>
        <w:t xml:space="preserve">за адресою: ____ обл., м. ____, вул.____, </w:t>
      </w:r>
      <w:r w:rsidRPr="00913CB7">
        <w:rPr>
          <w:rFonts w:ascii="Times New Roman" w:hAnsi="Times New Roman" w:cs="Times New Roman"/>
          <w:sz w:val="28"/>
          <w:szCs w:val="28"/>
          <w:u w:val="single"/>
        </w:rPr>
        <w:t>номер будинку</w:t>
      </w:r>
    </w:p>
    <w:p w14:paraId="25D40DBB" w14:textId="77777777" w:rsidR="002D2147" w:rsidRDefault="002D2147" w:rsidP="002D2147">
      <w:pPr>
        <w:spacing w:after="0"/>
        <w:jc w:val="center"/>
        <w:rPr>
          <w:rFonts w:ascii="Times New Roman" w:hAnsi="Times New Roman" w:cs="Times New Roman"/>
          <w:sz w:val="28"/>
          <w:szCs w:val="28"/>
        </w:rPr>
      </w:pPr>
      <w:r w:rsidRPr="00913CB7">
        <w:rPr>
          <w:rFonts w:ascii="Times New Roman" w:hAnsi="Times New Roman" w:cs="Times New Roman"/>
          <w:sz w:val="28"/>
          <w:szCs w:val="28"/>
        </w:rPr>
        <w:t>(які передаються Міністерству оборони України за умовами конкурсу: «Закупівля квартир на умовах пайової участі в регіонах України</w:t>
      </w:r>
      <w:r w:rsidR="00DC3525">
        <w:rPr>
          <w:rFonts w:ascii="Times New Roman" w:hAnsi="Times New Roman" w:cs="Times New Roman"/>
          <w:sz w:val="28"/>
          <w:szCs w:val="28"/>
        </w:rPr>
        <w:t>»</w:t>
      </w:r>
      <w:r w:rsidRPr="00913CB7">
        <w:rPr>
          <w:rFonts w:ascii="Times New Roman" w:hAnsi="Times New Roman" w:cs="Times New Roman"/>
          <w:sz w:val="28"/>
          <w:szCs w:val="28"/>
        </w:rPr>
        <w:t>)</w:t>
      </w:r>
    </w:p>
    <w:p w14:paraId="531F8B49" w14:textId="77777777" w:rsidR="00584C0B" w:rsidRPr="00913CB7" w:rsidRDefault="00584C0B" w:rsidP="002D2147">
      <w:pPr>
        <w:spacing w:after="0"/>
        <w:jc w:val="center"/>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1084"/>
        <w:gridCol w:w="1106"/>
        <w:gridCol w:w="1134"/>
        <w:gridCol w:w="1021"/>
        <w:gridCol w:w="1247"/>
        <w:gridCol w:w="1134"/>
        <w:gridCol w:w="1134"/>
        <w:gridCol w:w="1162"/>
      </w:tblGrid>
      <w:tr w:rsidR="009E75E5" w:rsidRPr="00913CB7" w14:paraId="4C14F2A8" w14:textId="77777777" w:rsidTr="009E75E5">
        <w:trPr>
          <w:trHeight w:val="3690"/>
        </w:trPr>
        <w:tc>
          <w:tcPr>
            <w:tcW w:w="612" w:type="dxa"/>
            <w:tcBorders>
              <w:top w:val="single" w:sz="4" w:space="0" w:color="auto"/>
              <w:left w:val="single" w:sz="4" w:space="0" w:color="auto"/>
              <w:bottom w:val="single" w:sz="4" w:space="0" w:color="auto"/>
              <w:right w:val="single" w:sz="4" w:space="0" w:color="auto"/>
            </w:tcBorders>
            <w:vAlign w:val="center"/>
          </w:tcPr>
          <w:p w14:paraId="7C2F4CE0" w14:textId="77777777" w:rsidR="009E75E5" w:rsidRPr="00EA7C74" w:rsidRDefault="009E75E5" w:rsidP="009E75E5">
            <w:pPr>
              <w:framePr w:hSpace="180" w:wrap="around" w:vAnchor="text" w:hAnchor="text" w:x="183" w:y="1"/>
              <w:spacing w:after="0"/>
              <w:suppressOverlap/>
              <w:jc w:val="center"/>
              <w:rPr>
                <w:rFonts w:ascii="Times New Roman" w:hAnsi="Times New Roman" w:cs="Times New Roman"/>
                <w:sz w:val="20"/>
                <w:szCs w:val="20"/>
              </w:rPr>
            </w:pPr>
            <w:r w:rsidRPr="00EA7C74">
              <w:rPr>
                <w:rFonts w:ascii="Times New Roman" w:hAnsi="Times New Roman" w:cs="Times New Roman"/>
                <w:sz w:val="20"/>
                <w:szCs w:val="20"/>
              </w:rPr>
              <w:t>№ з/п</w:t>
            </w:r>
          </w:p>
        </w:tc>
        <w:tc>
          <w:tcPr>
            <w:tcW w:w="1084" w:type="dxa"/>
            <w:tcBorders>
              <w:top w:val="single" w:sz="4" w:space="0" w:color="auto"/>
              <w:left w:val="single" w:sz="4" w:space="0" w:color="auto"/>
              <w:bottom w:val="single" w:sz="4" w:space="0" w:color="auto"/>
              <w:right w:val="single" w:sz="4" w:space="0" w:color="auto"/>
            </w:tcBorders>
            <w:vAlign w:val="center"/>
          </w:tcPr>
          <w:p w14:paraId="3DA53A04" w14:textId="77777777" w:rsidR="009E75E5" w:rsidRPr="00EA7C74" w:rsidRDefault="009E75E5" w:rsidP="009E75E5">
            <w:pPr>
              <w:framePr w:hSpace="180" w:wrap="around" w:vAnchor="text" w:hAnchor="text" w:x="183" w:y="1"/>
              <w:spacing w:after="0"/>
              <w:suppressOverlap/>
              <w:jc w:val="center"/>
              <w:rPr>
                <w:rFonts w:ascii="Times New Roman" w:hAnsi="Times New Roman" w:cs="Times New Roman"/>
                <w:sz w:val="20"/>
                <w:szCs w:val="20"/>
              </w:rPr>
            </w:pPr>
            <w:r w:rsidRPr="00EA7C74">
              <w:rPr>
                <w:rFonts w:ascii="Times New Roman" w:hAnsi="Times New Roman" w:cs="Times New Roman"/>
                <w:sz w:val="20"/>
                <w:szCs w:val="20"/>
              </w:rPr>
              <w:t>Номер  будинку</w:t>
            </w:r>
          </w:p>
        </w:tc>
        <w:tc>
          <w:tcPr>
            <w:tcW w:w="1106" w:type="dxa"/>
            <w:tcBorders>
              <w:top w:val="single" w:sz="4" w:space="0" w:color="auto"/>
              <w:left w:val="single" w:sz="4" w:space="0" w:color="auto"/>
              <w:bottom w:val="single" w:sz="4" w:space="0" w:color="auto"/>
              <w:right w:val="single" w:sz="4" w:space="0" w:color="auto"/>
            </w:tcBorders>
            <w:vAlign w:val="center"/>
          </w:tcPr>
          <w:p w14:paraId="06AF830C" w14:textId="77777777" w:rsidR="009E75E5" w:rsidRPr="00EA7C74" w:rsidRDefault="009E75E5" w:rsidP="009E75E5">
            <w:pPr>
              <w:framePr w:hSpace="180" w:wrap="around" w:vAnchor="text" w:hAnchor="text" w:x="183" w:y="1"/>
              <w:spacing w:after="0"/>
              <w:suppressOverlap/>
              <w:jc w:val="center"/>
              <w:rPr>
                <w:rFonts w:ascii="Times New Roman" w:hAnsi="Times New Roman" w:cs="Times New Roman"/>
                <w:sz w:val="20"/>
                <w:szCs w:val="20"/>
              </w:rPr>
            </w:pPr>
            <w:r w:rsidRPr="00EA7C74">
              <w:rPr>
                <w:rFonts w:ascii="Times New Roman" w:hAnsi="Times New Roman" w:cs="Times New Roman"/>
                <w:sz w:val="20"/>
                <w:szCs w:val="20"/>
              </w:rPr>
              <w:t>Поверх</w:t>
            </w:r>
          </w:p>
        </w:tc>
        <w:tc>
          <w:tcPr>
            <w:tcW w:w="1134" w:type="dxa"/>
            <w:tcBorders>
              <w:top w:val="single" w:sz="4" w:space="0" w:color="auto"/>
              <w:left w:val="single" w:sz="4" w:space="0" w:color="auto"/>
              <w:bottom w:val="single" w:sz="4" w:space="0" w:color="auto"/>
              <w:right w:val="single" w:sz="4" w:space="0" w:color="auto"/>
            </w:tcBorders>
            <w:vAlign w:val="center"/>
          </w:tcPr>
          <w:p w14:paraId="164323CD" w14:textId="77777777" w:rsidR="009E75E5" w:rsidRPr="00EA7C74" w:rsidRDefault="009E75E5" w:rsidP="009E75E5">
            <w:pPr>
              <w:framePr w:hSpace="180" w:wrap="around" w:vAnchor="text" w:hAnchor="text" w:x="183" w:y="1"/>
              <w:spacing w:after="0"/>
              <w:suppressOverlap/>
              <w:jc w:val="center"/>
              <w:rPr>
                <w:rFonts w:ascii="Times New Roman" w:hAnsi="Times New Roman" w:cs="Times New Roman"/>
                <w:sz w:val="20"/>
                <w:szCs w:val="20"/>
              </w:rPr>
            </w:pPr>
            <w:r w:rsidRPr="00EA7C74">
              <w:rPr>
                <w:rFonts w:ascii="Times New Roman" w:hAnsi="Times New Roman" w:cs="Times New Roman"/>
                <w:sz w:val="20"/>
                <w:szCs w:val="20"/>
              </w:rPr>
              <w:t>Номер квартири</w:t>
            </w:r>
          </w:p>
        </w:tc>
        <w:tc>
          <w:tcPr>
            <w:tcW w:w="1021" w:type="dxa"/>
            <w:tcBorders>
              <w:top w:val="single" w:sz="4" w:space="0" w:color="auto"/>
              <w:left w:val="single" w:sz="4" w:space="0" w:color="auto"/>
              <w:bottom w:val="single" w:sz="4" w:space="0" w:color="auto"/>
              <w:right w:val="single" w:sz="4" w:space="0" w:color="auto"/>
            </w:tcBorders>
            <w:vAlign w:val="center"/>
          </w:tcPr>
          <w:p w14:paraId="28C12B0B" w14:textId="77777777" w:rsidR="009E75E5" w:rsidRPr="00EA7C74" w:rsidRDefault="009E75E5" w:rsidP="009E75E5">
            <w:pPr>
              <w:framePr w:hSpace="180" w:wrap="around" w:vAnchor="text" w:hAnchor="text" w:x="183" w:y="1"/>
              <w:spacing w:after="0"/>
              <w:suppressOverlap/>
              <w:jc w:val="center"/>
              <w:rPr>
                <w:rFonts w:ascii="Times New Roman" w:hAnsi="Times New Roman" w:cs="Times New Roman"/>
                <w:sz w:val="20"/>
                <w:szCs w:val="20"/>
              </w:rPr>
            </w:pPr>
            <w:r w:rsidRPr="00EA7C74">
              <w:rPr>
                <w:rFonts w:ascii="Times New Roman" w:hAnsi="Times New Roman" w:cs="Times New Roman"/>
                <w:sz w:val="20"/>
                <w:szCs w:val="20"/>
              </w:rPr>
              <w:t>Кількість кімнат</w:t>
            </w:r>
          </w:p>
        </w:tc>
        <w:tc>
          <w:tcPr>
            <w:tcW w:w="1247" w:type="dxa"/>
            <w:tcBorders>
              <w:top w:val="single" w:sz="4" w:space="0" w:color="auto"/>
              <w:left w:val="single" w:sz="4" w:space="0" w:color="auto"/>
              <w:bottom w:val="single" w:sz="4" w:space="0" w:color="auto"/>
              <w:right w:val="single" w:sz="4" w:space="0" w:color="auto"/>
            </w:tcBorders>
            <w:vAlign w:val="center"/>
          </w:tcPr>
          <w:p w14:paraId="159D07FC" w14:textId="77777777" w:rsidR="009E75E5" w:rsidRPr="00EA7C74" w:rsidRDefault="009E75E5" w:rsidP="009E75E5">
            <w:pPr>
              <w:framePr w:hSpace="180" w:wrap="around" w:vAnchor="text" w:hAnchor="text" w:x="183" w:y="1"/>
              <w:spacing w:after="0"/>
              <w:suppressOverlap/>
              <w:jc w:val="center"/>
              <w:rPr>
                <w:rFonts w:ascii="Times New Roman" w:hAnsi="Times New Roman" w:cs="Times New Roman"/>
                <w:sz w:val="20"/>
                <w:szCs w:val="20"/>
              </w:rPr>
            </w:pPr>
            <w:r w:rsidRPr="00EA7C74">
              <w:rPr>
                <w:rFonts w:ascii="Times New Roman" w:hAnsi="Times New Roman" w:cs="Times New Roman"/>
                <w:sz w:val="20"/>
                <w:szCs w:val="20"/>
              </w:rPr>
              <w:t>Загальна площа квартири         (кв. м.)</w:t>
            </w:r>
          </w:p>
        </w:tc>
        <w:tc>
          <w:tcPr>
            <w:tcW w:w="1134" w:type="dxa"/>
            <w:tcBorders>
              <w:top w:val="single" w:sz="4" w:space="0" w:color="auto"/>
              <w:left w:val="single" w:sz="4" w:space="0" w:color="auto"/>
              <w:bottom w:val="single" w:sz="4" w:space="0" w:color="auto"/>
              <w:right w:val="single" w:sz="4" w:space="0" w:color="auto"/>
            </w:tcBorders>
            <w:vAlign w:val="center"/>
          </w:tcPr>
          <w:p w14:paraId="444810DC" w14:textId="77777777" w:rsidR="009E75E5" w:rsidRPr="00EA7C74" w:rsidRDefault="009E75E5" w:rsidP="009E75E5">
            <w:pPr>
              <w:framePr w:hSpace="180" w:wrap="around" w:vAnchor="text" w:hAnchor="text" w:x="183" w:y="1"/>
              <w:spacing w:after="0"/>
              <w:suppressOverlap/>
              <w:jc w:val="center"/>
              <w:rPr>
                <w:rFonts w:ascii="Times New Roman" w:hAnsi="Times New Roman" w:cs="Times New Roman"/>
                <w:sz w:val="20"/>
                <w:szCs w:val="20"/>
              </w:rPr>
            </w:pPr>
            <w:r w:rsidRPr="00EA7C74">
              <w:rPr>
                <w:rFonts w:ascii="Times New Roman" w:hAnsi="Times New Roman" w:cs="Times New Roman"/>
                <w:sz w:val="20"/>
                <w:szCs w:val="20"/>
              </w:rPr>
              <w:t>Житлова площа квартири</w:t>
            </w:r>
          </w:p>
          <w:p w14:paraId="1BBB983F" w14:textId="77777777" w:rsidR="009E75E5" w:rsidRPr="00EA7C74" w:rsidRDefault="009E75E5" w:rsidP="009E75E5">
            <w:pPr>
              <w:framePr w:hSpace="180" w:wrap="around" w:vAnchor="text" w:hAnchor="text" w:x="183" w:y="1"/>
              <w:spacing w:after="0"/>
              <w:suppressOverlap/>
              <w:jc w:val="center"/>
              <w:rPr>
                <w:rFonts w:ascii="Times New Roman" w:hAnsi="Times New Roman" w:cs="Times New Roman"/>
                <w:sz w:val="20"/>
                <w:szCs w:val="20"/>
              </w:rPr>
            </w:pPr>
            <w:r w:rsidRPr="00EA7C74">
              <w:rPr>
                <w:rFonts w:ascii="Times New Roman" w:hAnsi="Times New Roman" w:cs="Times New Roman"/>
                <w:sz w:val="20"/>
                <w:szCs w:val="20"/>
              </w:rPr>
              <w:t>(кв. м.)</w:t>
            </w:r>
          </w:p>
        </w:tc>
        <w:tc>
          <w:tcPr>
            <w:tcW w:w="1134" w:type="dxa"/>
            <w:tcBorders>
              <w:top w:val="single" w:sz="4" w:space="0" w:color="auto"/>
              <w:left w:val="single" w:sz="4" w:space="0" w:color="auto"/>
              <w:bottom w:val="single" w:sz="4" w:space="0" w:color="auto"/>
              <w:right w:val="single" w:sz="4" w:space="0" w:color="auto"/>
            </w:tcBorders>
            <w:vAlign w:val="center"/>
          </w:tcPr>
          <w:p w14:paraId="06CC77F1" w14:textId="77777777" w:rsidR="009E75E5" w:rsidRPr="00EA7C74" w:rsidRDefault="009E75E5" w:rsidP="009E75E5">
            <w:pPr>
              <w:framePr w:hSpace="180" w:wrap="around" w:vAnchor="text" w:hAnchor="text" w:x="183" w:y="1"/>
              <w:spacing w:after="0"/>
              <w:suppressOverlap/>
              <w:jc w:val="center"/>
              <w:rPr>
                <w:rFonts w:ascii="Times New Roman" w:hAnsi="Times New Roman" w:cs="Times New Roman"/>
                <w:sz w:val="20"/>
                <w:szCs w:val="20"/>
              </w:rPr>
            </w:pPr>
            <w:r>
              <w:rPr>
                <w:rFonts w:ascii="Times New Roman" w:hAnsi="Times New Roman" w:cs="Times New Roman"/>
                <w:sz w:val="20"/>
                <w:szCs w:val="20"/>
              </w:rPr>
              <w:t>Вартість за 1 кв. м, грн.</w:t>
            </w:r>
          </w:p>
        </w:tc>
        <w:tc>
          <w:tcPr>
            <w:tcW w:w="1162" w:type="dxa"/>
            <w:tcBorders>
              <w:top w:val="single" w:sz="4" w:space="0" w:color="auto"/>
              <w:left w:val="single" w:sz="4" w:space="0" w:color="auto"/>
              <w:bottom w:val="single" w:sz="4" w:space="0" w:color="auto"/>
              <w:right w:val="single" w:sz="4" w:space="0" w:color="auto"/>
            </w:tcBorders>
            <w:vAlign w:val="center"/>
          </w:tcPr>
          <w:p w14:paraId="6D21FDDD" w14:textId="77777777" w:rsidR="009E75E5" w:rsidRPr="00EA7C74" w:rsidRDefault="009E75E5" w:rsidP="009E75E5">
            <w:pPr>
              <w:framePr w:hSpace="180" w:wrap="around" w:vAnchor="text" w:hAnchor="text" w:x="183" w:y="1"/>
              <w:spacing w:after="0"/>
              <w:suppressOverlap/>
              <w:jc w:val="center"/>
              <w:rPr>
                <w:rFonts w:ascii="Times New Roman" w:hAnsi="Times New Roman" w:cs="Times New Roman"/>
                <w:sz w:val="20"/>
                <w:szCs w:val="20"/>
              </w:rPr>
            </w:pPr>
            <w:r>
              <w:rPr>
                <w:rFonts w:ascii="Times New Roman" w:hAnsi="Times New Roman" w:cs="Times New Roman"/>
                <w:sz w:val="20"/>
                <w:szCs w:val="20"/>
              </w:rPr>
              <w:t>Вартість  квартири, грн.</w:t>
            </w:r>
          </w:p>
        </w:tc>
      </w:tr>
      <w:tr w:rsidR="009E75E5" w:rsidRPr="00913CB7" w14:paraId="66B028DF" w14:textId="77777777" w:rsidTr="009E75E5">
        <w:trPr>
          <w:trHeight w:val="363"/>
        </w:trPr>
        <w:tc>
          <w:tcPr>
            <w:tcW w:w="612" w:type="dxa"/>
            <w:tcBorders>
              <w:top w:val="single" w:sz="4" w:space="0" w:color="auto"/>
              <w:left w:val="single" w:sz="4" w:space="0" w:color="auto"/>
              <w:bottom w:val="single" w:sz="4" w:space="0" w:color="auto"/>
              <w:right w:val="single" w:sz="4" w:space="0" w:color="auto"/>
            </w:tcBorders>
            <w:vAlign w:val="center"/>
          </w:tcPr>
          <w:p w14:paraId="5AADFC1C" w14:textId="77777777" w:rsidR="009E75E5" w:rsidRPr="00913CB7" w:rsidRDefault="009E75E5" w:rsidP="009E75E5">
            <w:pPr>
              <w:framePr w:hSpace="180" w:wrap="around" w:vAnchor="text" w:hAnchor="text" w:x="183" w:y="1"/>
              <w:autoSpaceDE w:val="0"/>
              <w:autoSpaceDN w:val="0"/>
              <w:spacing w:after="0"/>
              <w:suppressOverlap/>
              <w:jc w:val="center"/>
              <w:rPr>
                <w:rFonts w:ascii="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tcPr>
          <w:p w14:paraId="5FAD9948" w14:textId="77777777" w:rsidR="009E75E5" w:rsidRPr="00913CB7" w:rsidRDefault="009E75E5" w:rsidP="009E75E5">
            <w:pPr>
              <w:framePr w:hSpace="180" w:wrap="around" w:vAnchor="text" w:hAnchor="text" w:x="183" w:y="1"/>
              <w:widowControl w:val="0"/>
              <w:adjustRightInd w:val="0"/>
              <w:spacing w:after="0"/>
              <w:suppressOverlap/>
              <w:jc w:val="center"/>
              <w:rPr>
                <w:rFonts w:ascii="Times New Roman" w:hAnsi="Times New Roman" w:cs="Times New Roman"/>
                <w:sz w:val="28"/>
                <w:szCs w:val="28"/>
              </w:rPr>
            </w:pPr>
          </w:p>
        </w:tc>
        <w:tc>
          <w:tcPr>
            <w:tcW w:w="1106" w:type="dxa"/>
            <w:tcBorders>
              <w:top w:val="single" w:sz="4" w:space="0" w:color="auto"/>
              <w:left w:val="single" w:sz="4" w:space="0" w:color="auto"/>
              <w:bottom w:val="single" w:sz="4" w:space="0" w:color="auto"/>
              <w:right w:val="single" w:sz="4" w:space="0" w:color="auto"/>
            </w:tcBorders>
          </w:tcPr>
          <w:p w14:paraId="21DE5A91" w14:textId="77777777" w:rsidR="009E75E5" w:rsidRPr="00913CB7" w:rsidRDefault="009E75E5" w:rsidP="009E75E5">
            <w:pPr>
              <w:framePr w:hSpace="180" w:wrap="around" w:vAnchor="text" w:hAnchor="text" w:x="183" w:y="1"/>
              <w:widowControl w:val="0"/>
              <w:adjustRightInd w:val="0"/>
              <w:spacing w:after="0"/>
              <w:suppressOverlap/>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A45265E" w14:textId="77777777" w:rsidR="009E75E5" w:rsidRPr="00913CB7" w:rsidRDefault="009E75E5" w:rsidP="009E75E5">
            <w:pPr>
              <w:framePr w:hSpace="180" w:wrap="around" w:vAnchor="text" w:hAnchor="text" w:x="183" w:y="1"/>
              <w:widowControl w:val="0"/>
              <w:adjustRightInd w:val="0"/>
              <w:spacing w:after="0"/>
              <w:suppressOverlap/>
              <w:jc w:val="center"/>
              <w:rPr>
                <w:rFonts w:ascii="Times New Roman" w:hAnsi="Times New Roman" w:cs="Times New Roman"/>
                <w:sz w:val="28"/>
                <w:szCs w:val="28"/>
              </w:rPr>
            </w:pPr>
          </w:p>
        </w:tc>
        <w:tc>
          <w:tcPr>
            <w:tcW w:w="1021" w:type="dxa"/>
            <w:tcBorders>
              <w:top w:val="single" w:sz="4" w:space="0" w:color="auto"/>
              <w:left w:val="single" w:sz="4" w:space="0" w:color="auto"/>
              <w:bottom w:val="single" w:sz="4" w:space="0" w:color="auto"/>
              <w:right w:val="single" w:sz="4" w:space="0" w:color="auto"/>
            </w:tcBorders>
          </w:tcPr>
          <w:p w14:paraId="79DDDF1A" w14:textId="77777777" w:rsidR="009E75E5" w:rsidRPr="00913CB7" w:rsidRDefault="009E75E5" w:rsidP="009E75E5">
            <w:pPr>
              <w:framePr w:hSpace="180" w:wrap="around" w:vAnchor="text" w:hAnchor="text" w:x="183" w:y="1"/>
              <w:widowControl w:val="0"/>
              <w:adjustRightInd w:val="0"/>
              <w:spacing w:after="0"/>
              <w:suppressOverlap/>
              <w:jc w:val="center"/>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14:paraId="4FC4EB6B" w14:textId="77777777" w:rsidR="009E75E5" w:rsidRPr="00913CB7" w:rsidRDefault="009E75E5" w:rsidP="009E75E5">
            <w:pPr>
              <w:framePr w:hSpace="180" w:wrap="around" w:vAnchor="text" w:hAnchor="text" w:x="183" w:y="1"/>
              <w:widowControl w:val="0"/>
              <w:adjustRightInd w:val="0"/>
              <w:spacing w:after="0"/>
              <w:suppressOverlap/>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50885531" w14:textId="77777777" w:rsidR="009E75E5" w:rsidRPr="00913CB7" w:rsidRDefault="009E75E5" w:rsidP="009E75E5">
            <w:pPr>
              <w:framePr w:hSpace="180" w:wrap="around" w:vAnchor="text" w:hAnchor="text" w:x="183" w:y="1"/>
              <w:spacing w:after="0"/>
              <w:suppressOverlap/>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939132B" w14:textId="77777777" w:rsidR="009E75E5" w:rsidRPr="00913CB7" w:rsidRDefault="009E75E5" w:rsidP="009E75E5">
            <w:pPr>
              <w:framePr w:hSpace="180" w:wrap="around" w:vAnchor="text" w:hAnchor="text" w:x="183" w:y="1"/>
              <w:widowControl w:val="0"/>
              <w:adjustRightInd w:val="0"/>
              <w:spacing w:after="0"/>
              <w:suppressOverlap/>
              <w:jc w:val="center"/>
              <w:rPr>
                <w:rFonts w:ascii="Times New Roman" w:hAnsi="Times New Roman" w:cs="Times New Roman"/>
                <w:sz w:val="28"/>
                <w:szCs w:val="28"/>
              </w:rPr>
            </w:pPr>
          </w:p>
        </w:tc>
        <w:tc>
          <w:tcPr>
            <w:tcW w:w="1162" w:type="dxa"/>
            <w:tcBorders>
              <w:top w:val="single" w:sz="4" w:space="0" w:color="auto"/>
              <w:left w:val="single" w:sz="4" w:space="0" w:color="auto"/>
              <w:bottom w:val="single" w:sz="4" w:space="0" w:color="auto"/>
              <w:right w:val="single" w:sz="4" w:space="0" w:color="auto"/>
            </w:tcBorders>
          </w:tcPr>
          <w:p w14:paraId="3DA10E58" w14:textId="77777777" w:rsidR="009E75E5" w:rsidRPr="00913CB7" w:rsidRDefault="009E75E5" w:rsidP="009E75E5">
            <w:pPr>
              <w:framePr w:hSpace="180" w:wrap="around" w:vAnchor="text" w:hAnchor="text" w:x="183" w:y="1"/>
              <w:widowControl w:val="0"/>
              <w:adjustRightInd w:val="0"/>
              <w:spacing w:after="0"/>
              <w:suppressOverlap/>
              <w:jc w:val="center"/>
              <w:rPr>
                <w:rFonts w:ascii="Times New Roman" w:hAnsi="Times New Roman" w:cs="Times New Roman"/>
                <w:sz w:val="28"/>
                <w:szCs w:val="28"/>
              </w:rPr>
            </w:pPr>
          </w:p>
        </w:tc>
      </w:tr>
      <w:tr w:rsidR="009E75E5" w:rsidRPr="00913CB7" w14:paraId="291C6615" w14:textId="77777777" w:rsidTr="009E75E5">
        <w:trPr>
          <w:trHeight w:val="372"/>
        </w:trPr>
        <w:tc>
          <w:tcPr>
            <w:tcW w:w="3936" w:type="dxa"/>
            <w:gridSpan w:val="4"/>
            <w:tcBorders>
              <w:top w:val="single" w:sz="4" w:space="0" w:color="auto"/>
              <w:left w:val="single" w:sz="4" w:space="0" w:color="auto"/>
              <w:bottom w:val="single" w:sz="4" w:space="0" w:color="auto"/>
              <w:right w:val="single" w:sz="4" w:space="0" w:color="auto"/>
            </w:tcBorders>
            <w:vAlign w:val="center"/>
          </w:tcPr>
          <w:p w14:paraId="0F1CEA3A" w14:textId="77777777" w:rsidR="009E75E5" w:rsidRPr="00913CB7" w:rsidRDefault="009E75E5" w:rsidP="009E75E5">
            <w:pPr>
              <w:framePr w:hSpace="180" w:wrap="around" w:vAnchor="text" w:hAnchor="text" w:x="183" w:y="1"/>
              <w:widowControl w:val="0"/>
              <w:adjustRightInd w:val="0"/>
              <w:spacing w:after="0"/>
              <w:suppressOverlap/>
              <w:rPr>
                <w:rFonts w:ascii="Times New Roman" w:hAnsi="Times New Roman" w:cs="Times New Roman"/>
                <w:sz w:val="28"/>
                <w:szCs w:val="28"/>
              </w:rPr>
            </w:pPr>
            <w:r w:rsidRPr="00913CB7">
              <w:rPr>
                <w:rFonts w:ascii="Times New Roman" w:hAnsi="Times New Roman" w:cs="Times New Roman"/>
                <w:sz w:val="28"/>
                <w:szCs w:val="28"/>
              </w:rPr>
              <w:t>ВСЬОГО:</w:t>
            </w:r>
          </w:p>
        </w:tc>
        <w:tc>
          <w:tcPr>
            <w:tcW w:w="1021" w:type="dxa"/>
            <w:tcBorders>
              <w:top w:val="single" w:sz="4" w:space="0" w:color="auto"/>
              <w:left w:val="single" w:sz="4" w:space="0" w:color="auto"/>
              <w:bottom w:val="single" w:sz="4" w:space="0" w:color="auto"/>
              <w:right w:val="single" w:sz="4" w:space="0" w:color="auto"/>
            </w:tcBorders>
          </w:tcPr>
          <w:p w14:paraId="6352662B" w14:textId="77777777" w:rsidR="009E75E5" w:rsidRPr="00913CB7" w:rsidRDefault="009E75E5" w:rsidP="009E75E5">
            <w:pPr>
              <w:framePr w:hSpace="180" w:wrap="around" w:vAnchor="text" w:hAnchor="text" w:x="183" w:y="1"/>
              <w:widowControl w:val="0"/>
              <w:adjustRightInd w:val="0"/>
              <w:spacing w:after="0"/>
              <w:suppressOverlap/>
              <w:jc w:val="center"/>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14:paraId="6B267B2D" w14:textId="77777777" w:rsidR="009E75E5" w:rsidRPr="00913CB7" w:rsidRDefault="009E75E5" w:rsidP="009E75E5">
            <w:pPr>
              <w:framePr w:hSpace="180" w:wrap="around" w:vAnchor="text" w:hAnchor="text" w:x="183" w:y="1"/>
              <w:widowControl w:val="0"/>
              <w:adjustRightInd w:val="0"/>
              <w:spacing w:after="0"/>
              <w:suppressOverlap/>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3E505B58" w14:textId="77777777" w:rsidR="009E75E5" w:rsidRPr="00913CB7" w:rsidRDefault="009E75E5" w:rsidP="009E75E5">
            <w:pPr>
              <w:framePr w:hSpace="180" w:wrap="around" w:vAnchor="text" w:hAnchor="text" w:x="183" w:y="1"/>
              <w:spacing w:after="0"/>
              <w:suppressOverlap/>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BCD0B52" w14:textId="77777777" w:rsidR="009E75E5" w:rsidRPr="00913CB7" w:rsidRDefault="009E75E5" w:rsidP="009E75E5">
            <w:pPr>
              <w:framePr w:hSpace="180" w:wrap="around" w:vAnchor="text" w:hAnchor="text" w:x="183" w:y="1"/>
              <w:widowControl w:val="0"/>
              <w:adjustRightInd w:val="0"/>
              <w:spacing w:after="0"/>
              <w:suppressOverlap/>
              <w:jc w:val="center"/>
              <w:rPr>
                <w:rFonts w:ascii="Times New Roman" w:hAnsi="Times New Roman" w:cs="Times New Roman"/>
                <w:sz w:val="28"/>
                <w:szCs w:val="28"/>
              </w:rPr>
            </w:pPr>
          </w:p>
        </w:tc>
        <w:tc>
          <w:tcPr>
            <w:tcW w:w="1162" w:type="dxa"/>
            <w:tcBorders>
              <w:top w:val="single" w:sz="4" w:space="0" w:color="auto"/>
              <w:left w:val="single" w:sz="4" w:space="0" w:color="auto"/>
              <w:bottom w:val="single" w:sz="4" w:space="0" w:color="auto"/>
              <w:right w:val="single" w:sz="4" w:space="0" w:color="auto"/>
            </w:tcBorders>
          </w:tcPr>
          <w:p w14:paraId="74382626" w14:textId="77777777" w:rsidR="009E75E5" w:rsidRPr="00913CB7" w:rsidRDefault="009E75E5" w:rsidP="009E75E5">
            <w:pPr>
              <w:framePr w:hSpace="180" w:wrap="around" w:vAnchor="text" w:hAnchor="text" w:x="183" w:y="1"/>
              <w:widowControl w:val="0"/>
              <w:adjustRightInd w:val="0"/>
              <w:spacing w:after="0"/>
              <w:suppressOverlap/>
              <w:jc w:val="center"/>
              <w:rPr>
                <w:rFonts w:ascii="Times New Roman" w:hAnsi="Times New Roman" w:cs="Times New Roman"/>
                <w:sz w:val="28"/>
                <w:szCs w:val="28"/>
              </w:rPr>
            </w:pPr>
          </w:p>
        </w:tc>
      </w:tr>
    </w:tbl>
    <w:p w14:paraId="41850B38" w14:textId="77777777" w:rsidR="002D2147" w:rsidRDefault="002D2147" w:rsidP="002D2147">
      <w:pPr>
        <w:spacing w:after="0"/>
        <w:rPr>
          <w:rFonts w:ascii="Times New Roman" w:hAnsi="Times New Roman" w:cs="Times New Roman"/>
          <w:b/>
          <w:spacing w:val="4"/>
          <w:sz w:val="28"/>
          <w:szCs w:val="28"/>
        </w:rPr>
      </w:pPr>
    </w:p>
    <w:p w14:paraId="280C4A26" w14:textId="77777777" w:rsidR="00954A2E" w:rsidRPr="00913CB7" w:rsidRDefault="00954A2E" w:rsidP="00954A2E">
      <w:pPr>
        <w:spacing w:after="0"/>
        <w:jc w:val="center"/>
        <w:rPr>
          <w:rFonts w:ascii="Times New Roman" w:hAnsi="Times New Roman" w:cs="Times New Roman"/>
          <w:b/>
          <w:spacing w:val="4"/>
          <w:sz w:val="28"/>
          <w:szCs w:val="28"/>
        </w:rPr>
      </w:pPr>
      <w:r w:rsidRPr="00913CB7">
        <w:rPr>
          <w:rFonts w:ascii="Times New Roman" w:hAnsi="Times New Roman" w:cs="Times New Roman"/>
          <w:b/>
          <w:spacing w:val="4"/>
          <w:sz w:val="28"/>
          <w:szCs w:val="28"/>
        </w:rPr>
        <w:t>Підписи Сторін</w:t>
      </w:r>
    </w:p>
    <w:p w14:paraId="7A854F5F" w14:textId="77777777" w:rsidR="00954A2E" w:rsidRPr="00913CB7" w:rsidRDefault="00954A2E" w:rsidP="002D2147">
      <w:pPr>
        <w:spacing w:after="0"/>
        <w:rPr>
          <w:rFonts w:ascii="Times New Roman" w:hAnsi="Times New Roman" w:cs="Times New Roman"/>
          <w:b/>
          <w:spacing w:val="4"/>
          <w:sz w:val="28"/>
          <w:szCs w:val="28"/>
        </w:rPr>
      </w:pPr>
    </w:p>
    <w:p w14:paraId="6742D8DC" w14:textId="77777777" w:rsidR="00AB5CA0" w:rsidRPr="00913CB7" w:rsidRDefault="00AB5CA0" w:rsidP="002D2147">
      <w:pPr>
        <w:spacing w:after="0"/>
        <w:jc w:val="center"/>
        <w:rPr>
          <w:rFonts w:ascii="Times New Roman" w:hAnsi="Times New Roman" w:cs="Times New Roman"/>
          <w:b/>
          <w:spacing w:val="4"/>
          <w:sz w:val="28"/>
          <w:szCs w:val="28"/>
        </w:rPr>
      </w:pPr>
    </w:p>
    <w:p w14:paraId="0A8658C0" w14:textId="77777777" w:rsidR="00AB5CA0" w:rsidRPr="00913CB7" w:rsidRDefault="00AB5CA0" w:rsidP="002D2147">
      <w:pPr>
        <w:spacing w:after="0"/>
        <w:jc w:val="center"/>
        <w:rPr>
          <w:rFonts w:ascii="Times New Roman" w:hAnsi="Times New Roman" w:cs="Times New Roman"/>
          <w:b/>
          <w:spacing w:val="4"/>
          <w:sz w:val="28"/>
          <w:szCs w:val="28"/>
        </w:rPr>
      </w:pPr>
    </w:p>
    <w:p w14:paraId="5F0775A5" w14:textId="77777777" w:rsidR="00AB5CA0" w:rsidRPr="00913CB7" w:rsidRDefault="00AB5CA0" w:rsidP="002D2147">
      <w:pPr>
        <w:spacing w:after="0"/>
        <w:jc w:val="center"/>
        <w:rPr>
          <w:rFonts w:ascii="Times New Roman" w:hAnsi="Times New Roman" w:cs="Times New Roman"/>
          <w:b/>
          <w:spacing w:val="4"/>
          <w:sz w:val="28"/>
          <w:szCs w:val="28"/>
        </w:rPr>
      </w:pPr>
    </w:p>
    <w:p w14:paraId="3C39281D" w14:textId="77777777" w:rsidR="00AB5CA0" w:rsidRPr="00913CB7" w:rsidRDefault="00AB5CA0" w:rsidP="002D2147">
      <w:pPr>
        <w:spacing w:after="0"/>
        <w:jc w:val="center"/>
        <w:rPr>
          <w:rFonts w:ascii="Times New Roman" w:hAnsi="Times New Roman" w:cs="Times New Roman"/>
          <w:b/>
          <w:spacing w:val="4"/>
          <w:sz w:val="28"/>
          <w:szCs w:val="28"/>
        </w:rPr>
      </w:pPr>
    </w:p>
    <w:p w14:paraId="77C4ACF5" w14:textId="77777777" w:rsidR="00AB5CA0" w:rsidRPr="00913CB7" w:rsidRDefault="00AB5CA0" w:rsidP="00AB5CA0">
      <w:pPr>
        <w:spacing w:after="0"/>
        <w:rPr>
          <w:rFonts w:ascii="Times New Roman" w:hAnsi="Times New Roman" w:cs="Times New Roman"/>
          <w:b/>
          <w:spacing w:val="4"/>
          <w:sz w:val="28"/>
          <w:szCs w:val="28"/>
        </w:rPr>
      </w:pPr>
    </w:p>
    <w:p w14:paraId="4F2C3DB2" w14:textId="77777777" w:rsidR="00DE6322" w:rsidRDefault="00DE6322" w:rsidP="002D2147">
      <w:pPr>
        <w:spacing w:after="0"/>
        <w:jc w:val="center"/>
        <w:rPr>
          <w:rFonts w:ascii="Times New Roman" w:hAnsi="Times New Roman" w:cs="Times New Roman"/>
          <w:b/>
          <w:spacing w:val="4"/>
          <w:sz w:val="28"/>
          <w:szCs w:val="28"/>
        </w:rPr>
      </w:pPr>
    </w:p>
    <w:p w14:paraId="6F47B7E4" w14:textId="77777777" w:rsidR="00DE6322" w:rsidRDefault="00DE6322" w:rsidP="002D2147">
      <w:pPr>
        <w:spacing w:after="0"/>
        <w:jc w:val="center"/>
        <w:rPr>
          <w:rFonts w:ascii="Times New Roman" w:hAnsi="Times New Roman" w:cs="Times New Roman"/>
          <w:b/>
          <w:spacing w:val="4"/>
          <w:sz w:val="28"/>
          <w:szCs w:val="28"/>
        </w:rPr>
      </w:pPr>
    </w:p>
    <w:p w14:paraId="2D66AB0D" w14:textId="77777777" w:rsidR="00DE6322" w:rsidRDefault="00DE6322" w:rsidP="002D2147">
      <w:pPr>
        <w:spacing w:after="0"/>
        <w:jc w:val="center"/>
        <w:rPr>
          <w:rFonts w:ascii="Times New Roman" w:hAnsi="Times New Roman" w:cs="Times New Roman"/>
          <w:b/>
          <w:spacing w:val="4"/>
          <w:sz w:val="28"/>
          <w:szCs w:val="28"/>
        </w:rPr>
      </w:pPr>
    </w:p>
    <w:p w14:paraId="56BCEA10" w14:textId="77777777" w:rsidR="00DE6322" w:rsidRDefault="00DE6322" w:rsidP="002D2147">
      <w:pPr>
        <w:spacing w:after="0"/>
        <w:jc w:val="center"/>
        <w:rPr>
          <w:rFonts w:ascii="Times New Roman" w:hAnsi="Times New Roman" w:cs="Times New Roman"/>
          <w:b/>
          <w:spacing w:val="4"/>
          <w:sz w:val="28"/>
          <w:szCs w:val="28"/>
        </w:rPr>
      </w:pPr>
    </w:p>
    <w:p w14:paraId="286C4793" w14:textId="77777777" w:rsidR="00DE6322" w:rsidRDefault="00DE6322" w:rsidP="002D2147">
      <w:pPr>
        <w:spacing w:after="0"/>
        <w:jc w:val="center"/>
        <w:rPr>
          <w:rFonts w:ascii="Times New Roman" w:hAnsi="Times New Roman" w:cs="Times New Roman"/>
          <w:b/>
          <w:spacing w:val="4"/>
          <w:sz w:val="28"/>
          <w:szCs w:val="28"/>
        </w:rPr>
      </w:pPr>
    </w:p>
    <w:p w14:paraId="5D028B1F" w14:textId="77777777" w:rsidR="00DE6322" w:rsidRDefault="00DE6322" w:rsidP="002D2147">
      <w:pPr>
        <w:spacing w:after="0"/>
        <w:jc w:val="center"/>
        <w:rPr>
          <w:rFonts w:ascii="Times New Roman" w:hAnsi="Times New Roman" w:cs="Times New Roman"/>
          <w:b/>
          <w:spacing w:val="4"/>
          <w:sz w:val="28"/>
          <w:szCs w:val="28"/>
        </w:rPr>
      </w:pPr>
    </w:p>
    <w:p w14:paraId="45A0115B" w14:textId="77777777" w:rsidR="00DE6322" w:rsidRDefault="00DE6322" w:rsidP="002D2147">
      <w:pPr>
        <w:spacing w:after="0"/>
        <w:jc w:val="center"/>
        <w:rPr>
          <w:rFonts w:ascii="Times New Roman" w:hAnsi="Times New Roman" w:cs="Times New Roman"/>
          <w:b/>
          <w:spacing w:val="4"/>
          <w:sz w:val="28"/>
          <w:szCs w:val="28"/>
        </w:rPr>
      </w:pPr>
    </w:p>
    <w:p w14:paraId="28C6BBE2" w14:textId="77777777" w:rsidR="00144E18" w:rsidRDefault="00144E18" w:rsidP="002D2147">
      <w:pPr>
        <w:spacing w:after="0"/>
        <w:jc w:val="center"/>
        <w:rPr>
          <w:rFonts w:ascii="Times New Roman" w:hAnsi="Times New Roman" w:cs="Times New Roman"/>
          <w:b/>
          <w:spacing w:val="4"/>
          <w:sz w:val="28"/>
          <w:szCs w:val="28"/>
        </w:rPr>
      </w:pPr>
    </w:p>
    <w:p w14:paraId="6B228F30" w14:textId="77777777" w:rsidR="00144E18" w:rsidRDefault="00144E18" w:rsidP="002D2147">
      <w:pPr>
        <w:spacing w:after="0"/>
        <w:jc w:val="center"/>
        <w:rPr>
          <w:rFonts w:ascii="Times New Roman" w:hAnsi="Times New Roman" w:cs="Times New Roman"/>
          <w:b/>
          <w:spacing w:val="4"/>
          <w:sz w:val="28"/>
          <w:szCs w:val="28"/>
        </w:rPr>
      </w:pPr>
    </w:p>
    <w:p w14:paraId="27DC0639" w14:textId="77777777" w:rsidR="00DE6322" w:rsidRDefault="00DE6322" w:rsidP="002D2147">
      <w:pPr>
        <w:spacing w:after="0"/>
        <w:jc w:val="center"/>
        <w:rPr>
          <w:rFonts w:ascii="Times New Roman" w:hAnsi="Times New Roman" w:cs="Times New Roman"/>
          <w:b/>
          <w:spacing w:val="4"/>
          <w:sz w:val="28"/>
          <w:szCs w:val="28"/>
        </w:rPr>
      </w:pPr>
    </w:p>
    <w:p w14:paraId="3EE76DD5" w14:textId="77777777" w:rsidR="00986142" w:rsidRDefault="00986142" w:rsidP="004F3571">
      <w:pPr>
        <w:spacing w:after="0"/>
        <w:rPr>
          <w:rFonts w:ascii="Times New Roman" w:hAnsi="Times New Roman" w:cs="Times New Roman"/>
          <w:b/>
          <w:spacing w:val="4"/>
          <w:sz w:val="28"/>
          <w:szCs w:val="28"/>
        </w:rPr>
      </w:pPr>
    </w:p>
    <w:p w14:paraId="4F6D55E6" w14:textId="77777777" w:rsidR="003F1E26" w:rsidRDefault="003F1E26" w:rsidP="00415BB5">
      <w:pPr>
        <w:tabs>
          <w:tab w:val="left" w:pos="4871"/>
        </w:tabs>
        <w:autoSpaceDE w:val="0"/>
        <w:autoSpaceDN w:val="0"/>
        <w:spacing w:after="0"/>
        <w:ind w:left="5812" w:right="1847"/>
        <w:rPr>
          <w:rFonts w:ascii="Times New Roman" w:hAnsi="Times New Roman" w:cs="Times New Roman"/>
          <w:sz w:val="28"/>
          <w:szCs w:val="28"/>
          <w:lang w:eastAsia="en-US"/>
        </w:rPr>
      </w:pPr>
    </w:p>
    <w:p w14:paraId="30854A5F" w14:textId="77777777" w:rsidR="003F1E26" w:rsidRDefault="003F1E26" w:rsidP="00415BB5">
      <w:pPr>
        <w:tabs>
          <w:tab w:val="left" w:pos="4871"/>
        </w:tabs>
        <w:autoSpaceDE w:val="0"/>
        <w:autoSpaceDN w:val="0"/>
        <w:spacing w:after="0"/>
        <w:ind w:left="5812" w:right="1847"/>
        <w:rPr>
          <w:rFonts w:ascii="Times New Roman" w:hAnsi="Times New Roman" w:cs="Times New Roman"/>
          <w:sz w:val="28"/>
          <w:szCs w:val="28"/>
          <w:lang w:eastAsia="en-US"/>
        </w:rPr>
      </w:pPr>
    </w:p>
    <w:p w14:paraId="0482F4FC" w14:textId="77777777" w:rsidR="00245602" w:rsidRPr="00913CB7" w:rsidRDefault="00245602" w:rsidP="00415BB5">
      <w:pPr>
        <w:tabs>
          <w:tab w:val="left" w:pos="4871"/>
        </w:tabs>
        <w:autoSpaceDE w:val="0"/>
        <w:autoSpaceDN w:val="0"/>
        <w:spacing w:after="0"/>
        <w:ind w:left="5812" w:right="1847"/>
        <w:rPr>
          <w:rFonts w:ascii="Times New Roman" w:hAnsi="Times New Roman" w:cs="Times New Roman"/>
          <w:sz w:val="28"/>
          <w:szCs w:val="28"/>
          <w:lang w:eastAsia="en-US"/>
        </w:rPr>
      </w:pPr>
      <w:r w:rsidRPr="00913CB7">
        <w:rPr>
          <w:rFonts w:ascii="Times New Roman" w:hAnsi="Times New Roman" w:cs="Times New Roman"/>
          <w:sz w:val="28"/>
          <w:szCs w:val="28"/>
          <w:lang w:eastAsia="en-US"/>
        </w:rPr>
        <w:lastRenderedPageBreak/>
        <w:t xml:space="preserve">Додаток № </w:t>
      </w:r>
      <w:r>
        <w:rPr>
          <w:rFonts w:ascii="Times New Roman" w:hAnsi="Times New Roman" w:cs="Times New Roman"/>
          <w:sz w:val="28"/>
          <w:szCs w:val="28"/>
          <w:lang w:eastAsia="en-US"/>
        </w:rPr>
        <w:t>3</w:t>
      </w:r>
    </w:p>
    <w:p w14:paraId="2EFD0C30" w14:textId="77777777" w:rsidR="00245602" w:rsidRPr="00913CB7" w:rsidRDefault="00245602" w:rsidP="00415BB5">
      <w:pPr>
        <w:spacing w:after="0"/>
        <w:ind w:left="5812"/>
        <w:rPr>
          <w:rFonts w:ascii="Times New Roman" w:hAnsi="Times New Roman" w:cs="Times New Roman"/>
          <w:sz w:val="28"/>
          <w:szCs w:val="28"/>
        </w:rPr>
      </w:pPr>
      <w:r w:rsidRPr="00913CB7">
        <w:rPr>
          <w:rFonts w:ascii="Times New Roman" w:hAnsi="Times New Roman" w:cs="Times New Roman"/>
          <w:spacing w:val="4"/>
          <w:sz w:val="28"/>
          <w:szCs w:val="28"/>
        </w:rPr>
        <w:t xml:space="preserve">до </w:t>
      </w:r>
      <w:r w:rsidRPr="00913CB7">
        <w:rPr>
          <w:rFonts w:ascii="Times New Roman" w:hAnsi="Times New Roman" w:cs="Times New Roman"/>
          <w:sz w:val="28"/>
          <w:szCs w:val="28"/>
        </w:rPr>
        <w:t xml:space="preserve">Договору №______________ </w:t>
      </w:r>
    </w:p>
    <w:p w14:paraId="3CC96075" w14:textId="77777777" w:rsidR="00245602" w:rsidRPr="00913CB7" w:rsidRDefault="00245602" w:rsidP="00415BB5">
      <w:pPr>
        <w:spacing w:after="0"/>
        <w:ind w:left="5812"/>
        <w:rPr>
          <w:rFonts w:ascii="Times New Roman" w:hAnsi="Times New Roman" w:cs="Times New Roman"/>
          <w:b/>
          <w:sz w:val="28"/>
          <w:szCs w:val="28"/>
        </w:rPr>
      </w:pPr>
      <w:r w:rsidRPr="00913CB7">
        <w:rPr>
          <w:rFonts w:ascii="Times New Roman" w:hAnsi="Times New Roman" w:cs="Times New Roman"/>
          <w:sz w:val="28"/>
          <w:szCs w:val="28"/>
        </w:rPr>
        <w:t>від «___» __________ 20</w:t>
      </w:r>
      <w:r w:rsidR="003F1E26">
        <w:rPr>
          <w:rFonts w:ascii="Times New Roman" w:hAnsi="Times New Roman" w:cs="Times New Roman"/>
          <w:sz w:val="28"/>
          <w:szCs w:val="28"/>
        </w:rPr>
        <w:t>20</w:t>
      </w:r>
      <w:r w:rsidRPr="00913CB7">
        <w:rPr>
          <w:rFonts w:ascii="Times New Roman" w:hAnsi="Times New Roman" w:cs="Times New Roman"/>
          <w:sz w:val="28"/>
          <w:szCs w:val="28"/>
        </w:rPr>
        <w:t xml:space="preserve"> р.</w:t>
      </w:r>
    </w:p>
    <w:p w14:paraId="14864C3D" w14:textId="77777777" w:rsidR="003F1E26" w:rsidRPr="00754405" w:rsidRDefault="003F1E26" w:rsidP="002D2147">
      <w:pPr>
        <w:spacing w:after="0"/>
        <w:rPr>
          <w:rFonts w:ascii="Times New Roman" w:hAnsi="Times New Roman" w:cs="Times New Roman"/>
          <w:b/>
          <w:sz w:val="20"/>
          <w:szCs w:val="20"/>
        </w:rPr>
      </w:pPr>
    </w:p>
    <w:p w14:paraId="7F276A91" w14:textId="77777777" w:rsidR="00AB5CA0" w:rsidRPr="00913CB7" w:rsidRDefault="002D2147" w:rsidP="002D2147">
      <w:pPr>
        <w:tabs>
          <w:tab w:val="left" w:pos="2607"/>
        </w:tabs>
        <w:spacing w:after="0"/>
        <w:jc w:val="center"/>
        <w:rPr>
          <w:rFonts w:ascii="Times New Roman" w:hAnsi="Times New Roman" w:cs="Times New Roman"/>
          <w:sz w:val="28"/>
          <w:szCs w:val="28"/>
        </w:rPr>
      </w:pPr>
      <w:r w:rsidRPr="00913CB7">
        <w:rPr>
          <w:rFonts w:ascii="Times New Roman" w:hAnsi="Times New Roman" w:cs="Times New Roman"/>
          <w:sz w:val="28"/>
          <w:szCs w:val="28"/>
        </w:rPr>
        <w:t xml:space="preserve">ГРАФІК ФІНАНСУВАННЯ </w:t>
      </w:r>
    </w:p>
    <w:p w14:paraId="26303589" w14:textId="77777777" w:rsidR="002D2147" w:rsidRPr="00913CB7" w:rsidRDefault="002D2147" w:rsidP="002D2147">
      <w:pPr>
        <w:tabs>
          <w:tab w:val="left" w:pos="2607"/>
        </w:tabs>
        <w:spacing w:after="0"/>
        <w:jc w:val="center"/>
        <w:rPr>
          <w:rFonts w:ascii="Times New Roman" w:hAnsi="Times New Roman" w:cs="Times New Roman"/>
          <w:sz w:val="28"/>
          <w:szCs w:val="28"/>
        </w:rPr>
      </w:pPr>
      <w:r w:rsidRPr="00913CB7">
        <w:rPr>
          <w:rFonts w:ascii="Times New Roman" w:hAnsi="Times New Roman" w:cs="Times New Roman"/>
          <w:sz w:val="28"/>
          <w:szCs w:val="28"/>
        </w:rPr>
        <w:t>у 20__ році</w:t>
      </w:r>
    </w:p>
    <w:p w14:paraId="2282A229" w14:textId="77777777" w:rsidR="002D2147" w:rsidRPr="00913CB7" w:rsidRDefault="002D2147" w:rsidP="002D2147">
      <w:pPr>
        <w:spacing w:after="0"/>
        <w:jc w:val="center"/>
        <w:rPr>
          <w:rFonts w:ascii="Times New Roman" w:hAnsi="Times New Roman" w:cs="Times New Roman"/>
          <w:sz w:val="28"/>
          <w:szCs w:val="28"/>
        </w:rPr>
      </w:pPr>
      <w:r w:rsidRPr="00913CB7">
        <w:rPr>
          <w:rFonts w:ascii="Times New Roman" w:hAnsi="Times New Roman" w:cs="Times New Roman"/>
          <w:sz w:val="28"/>
          <w:szCs w:val="28"/>
        </w:rPr>
        <w:t xml:space="preserve">за адресою: ____ обл., м. ____, вул.____, </w:t>
      </w:r>
      <w:r w:rsidRPr="00913CB7">
        <w:rPr>
          <w:rFonts w:ascii="Times New Roman" w:hAnsi="Times New Roman" w:cs="Times New Roman"/>
          <w:sz w:val="28"/>
          <w:szCs w:val="28"/>
          <w:u w:val="single"/>
        </w:rPr>
        <w:t>номер будинку</w:t>
      </w:r>
      <w:r w:rsidRPr="00913CB7">
        <w:rPr>
          <w:rFonts w:ascii="Times New Roman" w:hAnsi="Times New Roman" w:cs="Times New Roman"/>
          <w:sz w:val="28"/>
          <w:szCs w:val="28"/>
        </w:rPr>
        <w:t>, __</w:t>
      </w:r>
    </w:p>
    <w:p w14:paraId="0893CD20" w14:textId="77777777" w:rsidR="002D2147" w:rsidRPr="00B5024F" w:rsidRDefault="002D2147" w:rsidP="00AB5CA0">
      <w:pPr>
        <w:spacing w:after="0"/>
        <w:rPr>
          <w:rFonts w:ascii="Times New Roman" w:hAnsi="Times New Roman" w:cs="Times New Roman"/>
          <w:sz w:val="28"/>
          <w:szCs w:val="28"/>
        </w:rPr>
      </w:pPr>
      <w:r w:rsidRPr="002369D0">
        <w:rPr>
          <w:rFonts w:ascii="Times New Roman" w:hAnsi="Times New Roman" w:cs="Times New Roman"/>
          <w:sz w:val="28"/>
          <w:szCs w:val="28"/>
        </w:rPr>
        <w:t>Договірна ціна ________грн.</w:t>
      </w:r>
    </w:p>
    <w:p w14:paraId="2930EA04" w14:textId="77777777" w:rsidR="002D2147" w:rsidRPr="00B5024F" w:rsidRDefault="00AA7BE5" w:rsidP="00AB5CA0">
      <w:pPr>
        <w:spacing w:after="0"/>
        <w:rPr>
          <w:rFonts w:ascii="Times New Roman" w:hAnsi="Times New Roman" w:cs="Times New Roman"/>
          <w:sz w:val="28"/>
          <w:szCs w:val="28"/>
        </w:rPr>
      </w:pPr>
      <w:r>
        <w:rPr>
          <w:rFonts w:ascii="Times New Roman" w:hAnsi="Times New Roman" w:cs="Times New Roman"/>
          <w:sz w:val="28"/>
          <w:szCs w:val="28"/>
        </w:rPr>
        <w:t>План капітальних вкладень на ____</w:t>
      </w:r>
      <w:r w:rsidR="002D2147" w:rsidRPr="00B5024F">
        <w:rPr>
          <w:rFonts w:ascii="Times New Roman" w:hAnsi="Times New Roman" w:cs="Times New Roman"/>
          <w:sz w:val="28"/>
          <w:szCs w:val="28"/>
        </w:rPr>
        <w:t xml:space="preserve"> рік ___________ грн.</w:t>
      </w:r>
    </w:p>
    <w:p w14:paraId="548E676E" w14:textId="77777777" w:rsidR="00AB5CA0" w:rsidRPr="00754405" w:rsidRDefault="00AB5CA0" w:rsidP="00AB5CA0">
      <w:pPr>
        <w:spacing w:after="0"/>
        <w:rPr>
          <w:rFonts w:ascii="Times New Roman" w:hAnsi="Times New Roman" w:cs="Times New Roman"/>
          <w:sz w:val="20"/>
          <w:szCs w:val="2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
        <w:gridCol w:w="984"/>
        <w:gridCol w:w="1843"/>
        <w:gridCol w:w="4819"/>
        <w:gridCol w:w="1872"/>
      </w:tblGrid>
      <w:tr w:rsidR="004A2EDF" w:rsidRPr="004A2EDF" w14:paraId="6F018FFE" w14:textId="77777777" w:rsidTr="0056253A">
        <w:trPr>
          <w:trHeight w:val="539"/>
        </w:trPr>
        <w:tc>
          <w:tcPr>
            <w:tcW w:w="542" w:type="dxa"/>
            <w:vAlign w:val="center"/>
          </w:tcPr>
          <w:p w14:paraId="7622C7D7" w14:textId="77777777" w:rsidR="004A2EDF" w:rsidRPr="00913CB7" w:rsidRDefault="004A2EDF" w:rsidP="00AB5CA0">
            <w:pPr>
              <w:spacing w:after="0"/>
              <w:jc w:val="center"/>
              <w:rPr>
                <w:rFonts w:ascii="Times New Roman" w:hAnsi="Times New Roman" w:cs="Times New Roman"/>
                <w:sz w:val="20"/>
                <w:szCs w:val="20"/>
              </w:rPr>
            </w:pPr>
            <w:r w:rsidRPr="00913CB7">
              <w:rPr>
                <w:rFonts w:ascii="Times New Roman" w:hAnsi="Times New Roman" w:cs="Times New Roman"/>
                <w:sz w:val="20"/>
                <w:szCs w:val="20"/>
              </w:rPr>
              <w:t>№ з/п</w:t>
            </w:r>
          </w:p>
        </w:tc>
        <w:tc>
          <w:tcPr>
            <w:tcW w:w="984" w:type="dxa"/>
            <w:vAlign w:val="center"/>
          </w:tcPr>
          <w:p w14:paraId="2F597DFD" w14:textId="77777777" w:rsidR="004A2EDF" w:rsidRPr="00913CB7" w:rsidRDefault="004A2EDF" w:rsidP="00AB5CA0">
            <w:pPr>
              <w:spacing w:after="0"/>
              <w:jc w:val="center"/>
              <w:rPr>
                <w:rFonts w:ascii="Times New Roman" w:hAnsi="Times New Roman" w:cs="Times New Roman"/>
                <w:sz w:val="20"/>
                <w:szCs w:val="20"/>
              </w:rPr>
            </w:pPr>
            <w:r w:rsidRPr="00913CB7">
              <w:rPr>
                <w:rFonts w:ascii="Times New Roman" w:hAnsi="Times New Roman" w:cs="Times New Roman"/>
                <w:sz w:val="20"/>
                <w:szCs w:val="20"/>
              </w:rPr>
              <w:t>Період</w:t>
            </w:r>
          </w:p>
        </w:tc>
        <w:tc>
          <w:tcPr>
            <w:tcW w:w="1843" w:type="dxa"/>
            <w:vAlign w:val="center"/>
          </w:tcPr>
          <w:p w14:paraId="1743288E" w14:textId="77777777" w:rsidR="004A2EDF" w:rsidRPr="00913CB7" w:rsidRDefault="004A2EDF" w:rsidP="00AB5CA0">
            <w:pPr>
              <w:spacing w:after="0"/>
              <w:jc w:val="center"/>
              <w:rPr>
                <w:rFonts w:ascii="Times New Roman" w:hAnsi="Times New Roman" w:cs="Times New Roman"/>
                <w:sz w:val="20"/>
                <w:szCs w:val="20"/>
              </w:rPr>
            </w:pPr>
            <w:r w:rsidRPr="00913CB7">
              <w:rPr>
                <w:rFonts w:ascii="Times New Roman" w:hAnsi="Times New Roman" w:cs="Times New Roman"/>
                <w:sz w:val="20"/>
                <w:szCs w:val="20"/>
              </w:rPr>
              <w:t>Сума</w:t>
            </w:r>
            <w:r>
              <w:rPr>
                <w:rFonts w:ascii="Times New Roman" w:hAnsi="Times New Roman" w:cs="Times New Roman"/>
                <w:sz w:val="20"/>
                <w:szCs w:val="20"/>
              </w:rPr>
              <w:t xml:space="preserve"> перерахування</w:t>
            </w:r>
            <w:r w:rsidRPr="00913CB7">
              <w:rPr>
                <w:rFonts w:ascii="Times New Roman" w:hAnsi="Times New Roman" w:cs="Times New Roman"/>
                <w:sz w:val="20"/>
                <w:szCs w:val="20"/>
              </w:rPr>
              <w:t>, грн.</w:t>
            </w:r>
          </w:p>
        </w:tc>
        <w:tc>
          <w:tcPr>
            <w:tcW w:w="4819" w:type="dxa"/>
            <w:vAlign w:val="center"/>
          </w:tcPr>
          <w:p w14:paraId="06779AAB" w14:textId="77777777" w:rsidR="004A2EDF" w:rsidRPr="004A2EDF" w:rsidRDefault="004A2EDF" w:rsidP="00AB5CA0">
            <w:pPr>
              <w:spacing w:after="0"/>
              <w:jc w:val="center"/>
              <w:rPr>
                <w:rFonts w:ascii="Times New Roman" w:hAnsi="Times New Roman" w:cs="Times New Roman"/>
                <w:sz w:val="20"/>
                <w:szCs w:val="20"/>
              </w:rPr>
            </w:pPr>
            <w:r w:rsidRPr="004A2EDF">
              <w:rPr>
                <w:rFonts w:ascii="Times New Roman" w:hAnsi="Times New Roman" w:cs="Times New Roman"/>
                <w:sz w:val="20"/>
                <w:szCs w:val="20"/>
              </w:rPr>
              <w:t>Терміни перерахування</w:t>
            </w:r>
          </w:p>
        </w:tc>
        <w:tc>
          <w:tcPr>
            <w:tcW w:w="1872" w:type="dxa"/>
            <w:vAlign w:val="center"/>
          </w:tcPr>
          <w:p w14:paraId="357545BF" w14:textId="77777777" w:rsidR="004A2EDF" w:rsidRPr="004A2EDF" w:rsidRDefault="004A2EDF" w:rsidP="004A2EDF">
            <w:pPr>
              <w:spacing w:after="0"/>
              <w:jc w:val="center"/>
              <w:rPr>
                <w:rFonts w:ascii="Times New Roman" w:hAnsi="Times New Roman" w:cs="Times New Roman"/>
                <w:sz w:val="20"/>
                <w:szCs w:val="20"/>
              </w:rPr>
            </w:pPr>
            <w:r w:rsidRPr="004A2EDF">
              <w:rPr>
                <w:rFonts w:ascii="Times New Roman" w:hAnsi="Times New Roman" w:cs="Times New Roman"/>
                <w:sz w:val="20"/>
                <w:szCs w:val="20"/>
              </w:rPr>
              <w:t>Примітка</w:t>
            </w:r>
          </w:p>
        </w:tc>
      </w:tr>
      <w:tr w:rsidR="004A2EDF" w:rsidRPr="00913CB7" w14:paraId="57494B2C" w14:textId="77777777" w:rsidTr="0056253A">
        <w:trPr>
          <w:trHeight w:val="52"/>
        </w:trPr>
        <w:tc>
          <w:tcPr>
            <w:tcW w:w="542" w:type="dxa"/>
          </w:tcPr>
          <w:p w14:paraId="29FDFAC9" w14:textId="77777777" w:rsidR="004A2EDF" w:rsidRPr="00913CB7" w:rsidRDefault="004A2EDF" w:rsidP="00AB5CA0">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984" w:type="dxa"/>
          </w:tcPr>
          <w:p w14:paraId="0F8AC012" w14:textId="77777777" w:rsidR="004A2EDF" w:rsidRPr="00913CB7" w:rsidRDefault="00754405" w:rsidP="00754405">
            <w:pPr>
              <w:spacing w:after="0"/>
              <w:jc w:val="center"/>
              <w:rPr>
                <w:rFonts w:ascii="Times New Roman" w:hAnsi="Times New Roman" w:cs="Times New Roman"/>
                <w:sz w:val="20"/>
                <w:szCs w:val="20"/>
              </w:rPr>
            </w:pPr>
            <w:r>
              <w:rPr>
                <w:rFonts w:ascii="Times New Roman" w:eastAsia="Times New Roman" w:hAnsi="Times New Roman" w:cs="Times New Roman"/>
                <w:sz w:val="20"/>
                <w:szCs w:val="20"/>
              </w:rPr>
              <w:t>ІІ півріччя</w:t>
            </w:r>
            <w:r w:rsidR="003F4F7B">
              <w:rPr>
                <w:rFonts w:ascii="Times New Roman" w:hAnsi="Times New Roman" w:cs="Times New Roman"/>
                <w:sz w:val="20"/>
                <w:szCs w:val="20"/>
              </w:rPr>
              <w:t xml:space="preserve"> 20</w:t>
            </w:r>
            <w:r w:rsidR="003F1E26">
              <w:rPr>
                <w:rFonts w:ascii="Times New Roman" w:hAnsi="Times New Roman" w:cs="Times New Roman"/>
                <w:sz w:val="20"/>
                <w:szCs w:val="20"/>
              </w:rPr>
              <w:t>20</w:t>
            </w:r>
            <w:r w:rsidR="003F4F7B">
              <w:rPr>
                <w:rFonts w:ascii="Times New Roman" w:hAnsi="Times New Roman" w:cs="Times New Roman"/>
                <w:sz w:val="20"/>
                <w:szCs w:val="20"/>
              </w:rPr>
              <w:t xml:space="preserve"> року</w:t>
            </w:r>
          </w:p>
        </w:tc>
        <w:tc>
          <w:tcPr>
            <w:tcW w:w="1843" w:type="dxa"/>
            <w:vAlign w:val="center"/>
          </w:tcPr>
          <w:p w14:paraId="58F73E37" w14:textId="77777777" w:rsidR="004A2EDF" w:rsidRPr="00913CB7" w:rsidRDefault="004A2EDF" w:rsidP="00AB5CA0">
            <w:pPr>
              <w:spacing w:after="0"/>
              <w:jc w:val="center"/>
              <w:rPr>
                <w:rFonts w:ascii="Times New Roman" w:hAnsi="Times New Roman" w:cs="Times New Roman"/>
                <w:sz w:val="20"/>
                <w:szCs w:val="20"/>
              </w:rPr>
            </w:pPr>
          </w:p>
        </w:tc>
        <w:tc>
          <w:tcPr>
            <w:tcW w:w="4819" w:type="dxa"/>
          </w:tcPr>
          <w:p w14:paraId="201AAF5B" w14:textId="77777777" w:rsidR="003F1E26" w:rsidRPr="00C04033" w:rsidRDefault="00596B65" w:rsidP="007544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протягом 30 банківських днів</w:t>
            </w:r>
            <w:r w:rsidRPr="00C04033">
              <w:rPr>
                <w:rFonts w:ascii="Times New Roman" w:hAnsi="Times New Roman" w:cs="Times New Roman"/>
                <w:sz w:val="24"/>
                <w:szCs w:val="24"/>
              </w:rPr>
              <w:t xml:space="preserve"> </w:t>
            </w:r>
            <w:r>
              <w:rPr>
                <w:rFonts w:ascii="Times New Roman" w:hAnsi="Times New Roman" w:cs="Times New Roman"/>
                <w:sz w:val="24"/>
                <w:szCs w:val="24"/>
              </w:rPr>
              <w:t>п</w:t>
            </w:r>
            <w:r w:rsidRPr="00C04033">
              <w:rPr>
                <w:rFonts w:ascii="Times New Roman" w:hAnsi="Times New Roman" w:cs="Times New Roman"/>
                <w:sz w:val="24"/>
                <w:szCs w:val="24"/>
              </w:rPr>
              <w:t xml:space="preserve">ісля отримання Міністерством оборони України бюджетного фінансування та </w:t>
            </w:r>
            <w:r>
              <w:rPr>
                <w:rFonts w:ascii="Times New Roman" w:hAnsi="Times New Roman" w:cs="Times New Roman"/>
                <w:sz w:val="24"/>
                <w:szCs w:val="24"/>
              </w:rPr>
              <w:t>прийняття</w:t>
            </w:r>
            <w:r w:rsidRPr="00C04033">
              <w:rPr>
                <w:rFonts w:ascii="Times New Roman" w:hAnsi="Times New Roman" w:cs="Times New Roman"/>
                <w:sz w:val="24"/>
                <w:szCs w:val="24"/>
              </w:rPr>
              <w:t xml:space="preserve"> рішення відповідної посадової особи Міністерства оборони України може надаватися попередня оплата відповідно до постанови Кабінету Міністрів України від 16.02.2011 № 147 “Про затвердження Порядку використання коштів, передбачених у державному бюджеті на будівництво (придбання) житла для військовослужбовців, осіб рядового і начальницького складу” у розмірі до 30 відсотків визначеної в Договорі ціни при наявності рахунку на оплату, але не більше як на три місяці;</w:t>
            </w:r>
          </w:p>
        </w:tc>
        <w:tc>
          <w:tcPr>
            <w:tcW w:w="1872" w:type="dxa"/>
          </w:tcPr>
          <w:p w14:paraId="3AC5F4B3" w14:textId="77777777" w:rsidR="004A2EDF" w:rsidRDefault="004A2EDF" w:rsidP="009E75E5">
            <w:pPr>
              <w:spacing w:after="0"/>
              <w:ind w:firstLine="430"/>
              <w:jc w:val="both"/>
              <w:rPr>
                <w:rFonts w:ascii="Times New Roman" w:hAnsi="Times New Roman" w:cs="Times New Roman"/>
                <w:sz w:val="20"/>
                <w:szCs w:val="20"/>
              </w:rPr>
            </w:pPr>
          </w:p>
        </w:tc>
      </w:tr>
      <w:tr w:rsidR="004A2EDF" w:rsidRPr="00913CB7" w14:paraId="24DD4230" w14:textId="77777777" w:rsidTr="0056253A">
        <w:trPr>
          <w:trHeight w:val="52"/>
        </w:trPr>
        <w:tc>
          <w:tcPr>
            <w:tcW w:w="542" w:type="dxa"/>
          </w:tcPr>
          <w:p w14:paraId="31D5B026" w14:textId="77777777" w:rsidR="004A2EDF" w:rsidRPr="00913CB7" w:rsidRDefault="004A2EDF" w:rsidP="00AB5CA0">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984" w:type="dxa"/>
          </w:tcPr>
          <w:p w14:paraId="6DD3817C" w14:textId="77777777" w:rsidR="004A2EDF" w:rsidRPr="00913CB7" w:rsidRDefault="00371227" w:rsidP="00371227">
            <w:pPr>
              <w:spacing w:after="0"/>
              <w:jc w:val="center"/>
              <w:rPr>
                <w:rFonts w:ascii="Times New Roman" w:hAnsi="Times New Roman" w:cs="Times New Roman"/>
                <w:sz w:val="20"/>
                <w:szCs w:val="20"/>
              </w:rPr>
            </w:pPr>
            <w:r>
              <w:rPr>
                <w:rFonts w:ascii="Times New Roman" w:eastAsia="Times New Roman" w:hAnsi="Times New Roman" w:cs="Times New Roman"/>
                <w:sz w:val="20"/>
                <w:szCs w:val="20"/>
              </w:rPr>
              <w:t>І</w:t>
            </w:r>
            <w:r w:rsidR="00754405">
              <w:rPr>
                <w:rFonts w:ascii="Times New Roman" w:eastAsia="Times New Roman" w:hAnsi="Times New Roman" w:cs="Times New Roman"/>
                <w:sz w:val="20"/>
                <w:szCs w:val="20"/>
              </w:rPr>
              <w:t xml:space="preserve"> півріччя</w:t>
            </w:r>
            <w:r w:rsidR="00754405">
              <w:rPr>
                <w:rFonts w:ascii="Times New Roman" w:hAnsi="Times New Roman" w:cs="Times New Roman"/>
                <w:sz w:val="20"/>
                <w:szCs w:val="20"/>
              </w:rPr>
              <w:t xml:space="preserve"> 202</w:t>
            </w:r>
            <w:r>
              <w:rPr>
                <w:rFonts w:ascii="Times New Roman" w:hAnsi="Times New Roman" w:cs="Times New Roman"/>
                <w:sz w:val="20"/>
                <w:szCs w:val="20"/>
              </w:rPr>
              <w:t>1</w:t>
            </w:r>
            <w:r w:rsidR="00754405">
              <w:rPr>
                <w:rFonts w:ascii="Times New Roman" w:hAnsi="Times New Roman" w:cs="Times New Roman"/>
                <w:sz w:val="20"/>
                <w:szCs w:val="20"/>
              </w:rPr>
              <w:t xml:space="preserve"> року</w:t>
            </w:r>
          </w:p>
        </w:tc>
        <w:tc>
          <w:tcPr>
            <w:tcW w:w="1843" w:type="dxa"/>
            <w:vAlign w:val="center"/>
          </w:tcPr>
          <w:p w14:paraId="661B7086" w14:textId="77777777" w:rsidR="004A2EDF" w:rsidRPr="00913CB7" w:rsidRDefault="004A2EDF" w:rsidP="00AB5CA0">
            <w:pPr>
              <w:spacing w:after="0"/>
              <w:jc w:val="center"/>
              <w:rPr>
                <w:rFonts w:ascii="Times New Roman" w:hAnsi="Times New Roman" w:cs="Times New Roman"/>
                <w:sz w:val="20"/>
                <w:szCs w:val="20"/>
              </w:rPr>
            </w:pPr>
          </w:p>
        </w:tc>
        <w:tc>
          <w:tcPr>
            <w:tcW w:w="4819" w:type="dxa"/>
          </w:tcPr>
          <w:p w14:paraId="45B8B5E5" w14:textId="77777777" w:rsidR="004A2EDF" w:rsidRPr="00754405" w:rsidRDefault="00754405" w:rsidP="00754405">
            <w:pPr>
              <w:spacing w:after="0" w:line="240" w:lineRule="auto"/>
              <w:ind w:firstLine="851"/>
              <w:jc w:val="both"/>
              <w:rPr>
                <w:rFonts w:ascii="Times New Roman" w:hAnsi="Times New Roman" w:cs="Times New Roman"/>
                <w:sz w:val="24"/>
                <w:szCs w:val="24"/>
              </w:rPr>
            </w:pPr>
            <w:r w:rsidRPr="00734760">
              <w:rPr>
                <w:rFonts w:ascii="Times New Roman" w:hAnsi="Times New Roman" w:cs="Times New Roman"/>
                <w:sz w:val="24"/>
                <w:szCs w:val="24"/>
              </w:rPr>
              <w:t>остаточний розрахунок здійснюється (з урахуванням проведеної попередньої оплати)</w:t>
            </w:r>
            <w:r>
              <w:rPr>
                <w:rFonts w:ascii="Times New Roman" w:hAnsi="Times New Roman" w:cs="Times New Roman"/>
                <w:sz w:val="24"/>
                <w:szCs w:val="24"/>
              </w:rPr>
              <w:t xml:space="preserve"> протягом </w:t>
            </w:r>
            <w:r w:rsidR="00800C67">
              <w:rPr>
                <w:rFonts w:ascii="Times New Roman" w:hAnsi="Times New Roman" w:cs="Times New Roman"/>
                <w:sz w:val="24"/>
                <w:szCs w:val="24"/>
              </w:rPr>
              <w:br/>
            </w:r>
            <w:r>
              <w:rPr>
                <w:rFonts w:ascii="Times New Roman" w:hAnsi="Times New Roman" w:cs="Times New Roman"/>
                <w:sz w:val="24"/>
                <w:szCs w:val="24"/>
              </w:rPr>
              <w:t xml:space="preserve">30 банківських днів </w:t>
            </w:r>
            <w:r w:rsidRPr="00734760">
              <w:rPr>
                <w:rFonts w:ascii="Times New Roman" w:hAnsi="Times New Roman" w:cs="Times New Roman"/>
                <w:sz w:val="24"/>
                <w:szCs w:val="24"/>
              </w:rPr>
              <w:t xml:space="preserve">після підписання акту приймання-передачі квартир, </w:t>
            </w:r>
            <w:r w:rsidRPr="003F1E26">
              <w:rPr>
                <w:rFonts w:ascii="Times New Roman" w:hAnsi="Times New Roman" w:cs="Times New Roman"/>
                <w:sz w:val="24"/>
                <w:szCs w:val="24"/>
              </w:rPr>
              <w:t>надання документів, що підтверджують введення об’єкта в експлуатацію (</w:t>
            </w:r>
            <w:r w:rsidRPr="00734760">
              <w:rPr>
                <w:rFonts w:ascii="Times New Roman" w:hAnsi="Times New Roman" w:cs="Times New Roman"/>
                <w:sz w:val="24"/>
                <w:szCs w:val="24"/>
              </w:rPr>
              <w:t>нотаріально засвідченої копії сертифіката відповідності або декларації про готовність об’єкта, у якому знаходяться квартири, до експлуатації)</w:t>
            </w:r>
            <w:r>
              <w:rPr>
                <w:rFonts w:ascii="Times New Roman" w:hAnsi="Times New Roman" w:cs="Times New Roman"/>
                <w:sz w:val="24"/>
                <w:szCs w:val="24"/>
              </w:rPr>
              <w:t xml:space="preserve">, </w:t>
            </w:r>
            <w:r w:rsidRPr="00734760">
              <w:rPr>
                <w:rFonts w:ascii="Times New Roman" w:hAnsi="Times New Roman" w:cs="Times New Roman"/>
                <w:sz w:val="24"/>
                <w:szCs w:val="24"/>
              </w:rPr>
              <w:t>оформлення права власності за Державою Україна в особі Міністерства оборони України з наданням належним чином оформлених Витягів з Державного реєстру речових прав на нерухоме майно про реєстрацію права власності, за обов’язкової умови, що квартири, які Забудовник передає за Договором, відповідають вимогам Розділу 2 Договору, а також передачі технічних паспортів на квартири</w:t>
            </w:r>
            <w:r w:rsidRPr="00734760">
              <w:rPr>
                <w:rFonts w:ascii="Times New Roman" w:eastAsia="Times New Roman" w:hAnsi="Times New Roman" w:cs="Times New Roman"/>
                <w:sz w:val="24"/>
                <w:szCs w:val="24"/>
                <w:lang w:eastAsia="ru-RU"/>
              </w:rPr>
              <w:t xml:space="preserve"> та ключів від квартир</w:t>
            </w:r>
            <w:r w:rsidRPr="00734760">
              <w:rPr>
                <w:rFonts w:ascii="Times New Roman" w:hAnsi="Times New Roman" w:cs="Times New Roman"/>
                <w:sz w:val="24"/>
                <w:szCs w:val="24"/>
              </w:rPr>
              <w:t>.</w:t>
            </w:r>
          </w:p>
        </w:tc>
        <w:tc>
          <w:tcPr>
            <w:tcW w:w="1872" w:type="dxa"/>
          </w:tcPr>
          <w:p w14:paraId="5A26FDA3" w14:textId="77777777" w:rsidR="004A2EDF" w:rsidRDefault="004A2EDF" w:rsidP="0062621B">
            <w:pPr>
              <w:spacing w:after="0"/>
              <w:ind w:firstLine="430"/>
              <w:jc w:val="both"/>
              <w:rPr>
                <w:rFonts w:ascii="Times New Roman" w:hAnsi="Times New Roman" w:cs="Times New Roman"/>
                <w:sz w:val="20"/>
                <w:szCs w:val="20"/>
              </w:rPr>
            </w:pPr>
          </w:p>
        </w:tc>
      </w:tr>
      <w:tr w:rsidR="004A2EDF" w:rsidRPr="00913CB7" w14:paraId="15A0B912" w14:textId="77777777" w:rsidTr="0056253A">
        <w:trPr>
          <w:trHeight w:val="52"/>
        </w:trPr>
        <w:tc>
          <w:tcPr>
            <w:tcW w:w="1526" w:type="dxa"/>
            <w:gridSpan w:val="2"/>
            <w:vAlign w:val="center"/>
          </w:tcPr>
          <w:p w14:paraId="5740FB76" w14:textId="77777777" w:rsidR="004A2EDF" w:rsidRPr="00913CB7" w:rsidRDefault="004A2EDF" w:rsidP="00B25B97">
            <w:pPr>
              <w:spacing w:after="0"/>
              <w:rPr>
                <w:rFonts w:ascii="Times New Roman" w:hAnsi="Times New Roman" w:cs="Times New Roman"/>
                <w:sz w:val="24"/>
                <w:szCs w:val="24"/>
              </w:rPr>
            </w:pPr>
            <w:r w:rsidRPr="00913CB7">
              <w:rPr>
                <w:rFonts w:ascii="Times New Roman" w:hAnsi="Times New Roman" w:cs="Times New Roman"/>
                <w:sz w:val="24"/>
                <w:szCs w:val="24"/>
              </w:rPr>
              <w:t>Всього:</w:t>
            </w:r>
          </w:p>
        </w:tc>
        <w:tc>
          <w:tcPr>
            <w:tcW w:w="1843" w:type="dxa"/>
          </w:tcPr>
          <w:p w14:paraId="72FBB767" w14:textId="77777777" w:rsidR="004A2EDF" w:rsidRPr="00913CB7" w:rsidRDefault="004A2EDF" w:rsidP="00B25B97">
            <w:pPr>
              <w:spacing w:after="0"/>
              <w:jc w:val="right"/>
              <w:rPr>
                <w:rFonts w:ascii="Times New Roman" w:hAnsi="Times New Roman" w:cs="Times New Roman"/>
                <w:sz w:val="24"/>
                <w:szCs w:val="24"/>
              </w:rPr>
            </w:pPr>
          </w:p>
        </w:tc>
        <w:tc>
          <w:tcPr>
            <w:tcW w:w="4819" w:type="dxa"/>
          </w:tcPr>
          <w:p w14:paraId="3DB7ECF2" w14:textId="77777777" w:rsidR="004A2EDF" w:rsidRPr="00913CB7" w:rsidRDefault="004A2EDF" w:rsidP="00B25B97">
            <w:pPr>
              <w:spacing w:after="0"/>
              <w:jc w:val="center"/>
              <w:rPr>
                <w:rFonts w:ascii="Times New Roman" w:hAnsi="Times New Roman" w:cs="Times New Roman"/>
                <w:sz w:val="24"/>
                <w:szCs w:val="24"/>
              </w:rPr>
            </w:pPr>
          </w:p>
        </w:tc>
        <w:tc>
          <w:tcPr>
            <w:tcW w:w="1872" w:type="dxa"/>
          </w:tcPr>
          <w:p w14:paraId="5409C393" w14:textId="77777777" w:rsidR="004A2EDF" w:rsidRPr="00913CB7" w:rsidRDefault="004A2EDF" w:rsidP="00B25B97">
            <w:pPr>
              <w:spacing w:after="0"/>
              <w:jc w:val="center"/>
              <w:rPr>
                <w:rFonts w:ascii="Times New Roman" w:hAnsi="Times New Roman" w:cs="Times New Roman"/>
                <w:sz w:val="24"/>
                <w:szCs w:val="24"/>
              </w:rPr>
            </w:pPr>
          </w:p>
        </w:tc>
      </w:tr>
    </w:tbl>
    <w:p w14:paraId="51E892C6" w14:textId="77777777" w:rsidR="005B3D8B" w:rsidRDefault="005B3D8B" w:rsidP="00C81E9E">
      <w:pPr>
        <w:spacing w:after="0"/>
        <w:jc w:val="center"/>
        <w:rPr>
          <w:rFonts w:ascii="Times New Roman" w:hAnsi="Times New Roman" w:cs="Times New Roman"/>
          <w:b/>
          <w:spacing w:val="4"/>
          <w:sz w:val="28"/>
          <w:szCs w:val="28"/>
        </w:rPr>
      </w:pPr>
    </w:p>
    <w:p w14:paraId="62538859" w14:textId="77777777" w:rsidR="00AB5CA0" w:rsidRPr="00913CB7" w:rsidRDefault="00C81E9E" w:rsidP="00C81E9E">
      <w:pPr>
        <w:spacing w:after="0"/>
        <w:jc w:val="center"/>
        <w:rPr>
          <w:rFonts w:ascii="Times New Roman" w:hAnsi="Times New Roman" w:cs="Times New Roman"/>
          <w:b/>
          <w:spacing w:val="4"/>
          <w:sz w:val="28"/>
          <w:szCs w:val="28"/>
        </w:rPr>
      </w:pPr>
      <w:r w:rsidRPr="00913CB7">
        <w:rPr>
          <w:rFonts w:ascii="Times New Roman" w:hAnsi="Times New Roman" w:cs="Times New Roman"/>
          <w:b/>
          <w:spacing w:val="4"/>
          <w:sz w:val="28"/>
          <w:szCs w:val="28"/>
        </w:rPr>
        <w:t>Підписи Сторін</w:t>
      </w:r>
    </w:p>
    <w:p w14:paraId="39A2B70B" w14:textId="77777777" w:rsidR="002D2147" w:rsidRPr="00913CB7" w:rsidRDefault="002D2147" w:rsidP="00415BB5">
      <w:pPr>
        <w:tabs>
          <w:tab w:val="left" w:pos="4871"/>
        </w:tabs>
        <w:autoSpaceDE w:val="0"/>
        <w:autoSpaceDN w:val="0"/>
        <w:spacing w:after="0"/>
        <w:ind w:left="5670" w:right="1847"/>
        <w:rPr>
          <w:rFonts w:ascii="Times New Roman" w:hAnsi="Times New Roman" w:cs="Times New Roman"/>
          <w:sz w:val="28"/>
          <w:szCs w:val="28"/>
          <w:lang w:eastAsia="en-US"/>
        </w:rPr>
      </w:pPr>
      <w:r w:rsidRPr="00913CB7">
        <w:rPr>
          <w:rFonts w:ascii="Times New Roman" w:hAnsi="Times New Roman" w:cs="Times New Roman"/>
          <w:sz w:val="28"/>
          <w:szCs w:val="28"/>
          <w:lang w:eastAsia="en-US"/>
        </w:rPr>
        <w:lastRenderedPageBreak/>
        <w:t>Додаток № 4</w:t>
      </w:r>
    </w:p>
    <w:p w14:paraId="3254EC60" w14:textId="77777777" w:rsidR="002D2147" w:rsidRPr="00913CB7" w:rsidRDefault="002D2147" w:rsidP="00415BB5">
      <w:pPr>
        <w:spacing w:after="0"/>
        <w:ind w:left="5670"/>
        <w:rPr>
          <w:rFonts w:ascii="Times New Roman" w:hAnsi="Times New Roman" w:cs="Times New Roman"/>
          <w:sz w:val="28"/>
          <w:szCs w:val="28"/>
        </w:rPr>
      </w:pPr>
      <w:r w:rsidRPr="00913CB7">
        <w:rPr>
          <w:rFonts w:ascii="Times New Roman" w:hAnsi="Times New Roman" w:cs="Times New Roman"/>
          <w:spacing w:val="4"/>
          <w:sz w:val="28"/>
          <w:szCs w:val="28"/>
        </w:rPr>
        <w:t xml:space="preserve">до </w:t>
      </w:r>
      <w:r w:rsidRPr="00913CB7">
        <w:rPr>
          <w:rFonts w:ascii="Times New Roman" w:hAnsi="Times New Roman" w:cs="Times New Roman"/>
          <w:sz w:val="28"/>
          <w:szCs w:val="28"/>
        </w:rPr>
        <w:t xml:space="preserve">Договору №______________ </w:t>
      </w:r>
    </w:p>
    <w:p w14:paraId="7EFCEE5F" w14:textId="77777777" w:rsidR="002D2147" w:rsidRPr="00913CB7" w:rsidRDefault="002D2147" w:rsidP="00415BB5">
      <w:pPr>
        <w:spacing w:after="0"/>
        <w:ind w:left="5670"/>
        <w:rPr>
          <w:rFonts w:ascii="Times New Roman" w:hAnsi="Times New Roman" w:cs="Times New Roman"/>
          <w:b/>
          <w:sz w:val="28"/>
          <w:szCs w:val="28"/>
        </w:rPr>
      </w:pPr>
      <w:r w:rsidRPr="00913CB7">
        <w:rPr>
          <w:rFonts w:ascii="Times New Roman" w:hAnsi="Times New Roman" w:cs="Times New Roman"/>
          <w:sz w:val="28"/>
          <w:szCs w:val="28"/>
        </w:rPr>
        <w:t>від «___» __________ 20</w:t>
      </w:r>
      <w:r w:rsidR="00371227">
        <w:rPr>
          <w:rFonts w:ascii="Times New Roman" w:hAnsi="Times New Roman" w:cs="Times New Roman"/>
          <w:sz w:val="28"/>
          <w:szCs w:val="28"/>
        </w:rPr>
        <w:t>20</w:t>
      </w:r>
      <w:r w:rsidRPr="00913CB7">
        <w:rPr>
          <w:rFonts w:ascii="Times New Roman" w:hAnsi="Times New Roman" w:cs="Times New Roman"/>
          <w:sz w:val="28"/>
          <w:szCs w:val="28"/>
        </w:rPr>
        <w:t xml:space="preserve"> р.</w:t>
      </w:r>
    </w:p>
    <w:p w14:paraId="4851A800" w14:textId="77777777" w:rsidR="002D2147" w:rsidRPr="00913CB7" w:rsidRDefault="002D2147" w:rsidP="002D2147">
      <w:pPr>
        <w:spacing w:after="0"/>
        <w:rPr>
          <w:rFonts w:ascii="Times New Roman" w:hAnsi="Times New Roman" w:cs="Times New Roman"/>
          <w:b/>
          <w:sz w:val="28"/>
          <w:szCs w:val="28"/>
        </w:rPr>
      </w:pPr>
    </w:p>
    <w:p w14:paraId="7FA6DAA4" w14:textId="77777777" w:rsidR="002372D7" w:rsidRPr="002372D7" w:rsidRDefault="002372D7" w:rsidP="002372D7">
      <w:pPr>
        <w:spacing w:after="0" w:line="240" w:lineRule="auto"/>
        <w:jc w:val="center"/>
        <w:rPr>
          <w:rFonts w:ascii="Times New Roman" w:eastAsia="Times New Roman" w:hAnsi="Times New Roman" w:cs="Times New Roman"/>
          <w:b/>
          <w:sz w:val="28"/>
          <w:szCs w:val="28"/>
        </w:rPr>
      </w:pPr>
      <w:r w:rsidRPr="002372D7">
        <w:rPr>
          <w:rFonts w:ascii="Times New Roman" w:eastAsia="Times New Roman" w:hAnsi="Times New Roman" w:cs="Times New Roman"/>
          <w:b/>
          <w:sz w:val="28"/>
          <w:szCs w:val="28"/>
        </w:rPr>
        <w:t>Перелік внутрішніх опоряджувальних робіт</w:t>
      </w:r>
    </w:p>
    <w:p w14:paraId="3F1ED331" w14:textId="77777777" w:rsidR="00A7276A" w:rsidRDefault="00A7276A" w:rsidP="00A7276A">
      <w:pPr>
        <w:tabs>
          <w:tab w:val="left" w:pos="-1"/>
        </w:tabs>
        <w:spacing w:after="0" w:line="240" w:lineRule="auto"/>
        <w:ind w:firstLine="709"/>
        <w:jc w:val="both"/>
        <w:rPr>
          <w:rFonts w:ascii="Times New Roman" w:hAnsi="Times New Roman" w:cs="Times New Roman"/>
          <w:sz w:val="24"/>
          <w:szCs w:val="24"/>
          <w:lang w:eastAsia="en-US"/>
        </w:rPr>
      </w:pPr>
    </w:p>
    <w:p w14:paraId="1C98E455" w14:textId="77777777" w:rsidR="00A7276A" w:rsidRPr="003D4C42" w:rsidRDefault="00A7276A" w:rsidP="00A7276A">
      <w:pPr>
        <w:tabs>
          <w:tab w:val="left" w:pos="-1"/>
        </w:tabs>
        <w:spacing w:after="0" w:line="240" w:lineRule="auto"/>
        <w:ind w:firstLine="709"/>
        <w:jc w:val="both"/>
        <w:rPr>
          <w:rFonts w:ascii="Times New Roman" w:hAnsi="Times New Roman" w:cs="Times New Roman"/>
          <w:sz w:val="24"/>
          <w:szCs w:val="24"/>
          <w:lang w:eastAsia="en-US"/>
        </w:rPr>
      </w:pPr>
      <w:r w:rsidRPr="003D4C42">
        <w:rPr>
          <w:rFonts w:ascii="Times New Roman" w:hAnsi="Times New Roman" w:cs="Times New Roman"/>
          <w:sz w:val="24"/>
          <w:szCs w:val="24"/>
          <w:lang w:eastAsia="en-US"/>
        </w:rPr>
        <w:t>1. Стіни</w:t>
      </w:r>
      <w:r w:rsidRPr="003D4C42">
        <w:rPr>
          <w:rFonts w:ascii="Times New Roman" w:hAnsi="Times New Roman" w:cs="Times New Roman"/>
          <w:color w:val="4F6228" w:themeColor="accent3" w:themeShade="80"/>
          <w:sz w:val="24"/>
          <w:szCs w:val="24"/>
          <w:lang w:eastAsia="en-US"/>
        </w:rPr>
        <w:t xml:space="preserve"> </w:t>
      </w:r>
      <w:r w:rsidRPr="003D4C42">
        <w:rPr>
          <w:rFonts w:ascii="Times New Roman" w:hAnsi="Times New Roman" w:cs="Times New Roman"/>
          <w:sz w:val="24"/>
          <w:szCs w:val="24"/>
          <w:lang w:eastAsia="en-US"/>
        </w:rPr>
        <w:t>та інші вертикальні елементи житлових кімнат, кухонь, коридорів, вбудованих комор та передпокою вирівнюються під чистове опорядження та покриваються фарбами або шпалерами середньої щільності.</w:t>
      </w:r>
    </w:p>
    <w:p w14:paraId="307C4914" w14:textId="77777777" w:rsidR="00A7276A" w:rsidRPr="003D4C42" w:rsidRDefault="00A7276A" w:rsidP="00A7276A">
      <w:pPr>
        <w:spacing w:after="0" w:line="240" w:lineRule="auto"/>
        <w:ind w:firstLine="709"/>
        <w:jc w:val="both"/>
        <w:rPr>
          <w:rFonts w:ascii="Times New Roman" w:hAnsi="Times New Roman" w:cs="Times New Roman"/>
          <w:sz w:val="24"/>
          <w:szCs w:val="24"/>
          <w:lang w:eastAsia="en-US"/>
        </w:rPr>
      </w:pPr>
      <w:r w:rsidRPr="003D4C42">
        <w:rPr>
          <w:rFonts w:ascii="Times New Roman" w:hAnsi="Times New Roman" w:cs="Times New Roman"/>
          <w:sz w:val="24"/>
          <w:szCs w:val="24"/>
          <w:lang w:eastAsia="en-US"/>
        </w:rPr>
        <w:t>2. Стіни ванних кімнат, санвузлів та суміщених санвузлів облицьовуються керамічною плиткою на всю висоту, додатково влаштовується оздоблення робочої стінки на кухні (фартук).</w:t>
      </w:r>
    </w:p>
    <w:p w14:paraId="2B0C4096" w14:textId="77777777" w:rsidR="00A7276A" w:rsidRPr="003D4C42" w:rsidRDefault="00A7276A" w:rsidP="00A7276A">
      <w:pPr>
        <w:tabs>
          <w:tab w:val="left" w:pos="-1"/>
          <w:tab w:val="left" w:pos="851"/>
        </w:tabs>
        <w:spacing w:after="0" w:line="240" w:lineRule="auto"/>
        <w:ind w:firstLine="709"/>
        <w:jc w:val="both"/>
        <w:rPr>
          <w:rFonts w:ascii="Times New Roman" w:hAnsi="Times New Roman" w:cs="Times New Roman"/>
          <w:sz w:val="24"/>
          <w:szCs w:val="24"/>
          <w:lang w:eastAsia="en-US"/>
        </w:rPr>
      </w:pPr>
      <w:r w:rsidRPr="003D4C42">
        <w:rPr>
          <w:rFonts w:ascii="Times New Roman" w:hAnsi="Times New Roman" w:cs="Times New Roman"/>
          <w:sz w:val="24"/>
          <w:szCs w:val="24"/>
          <w:lang w:eastAsia="en-US"/>
        </w:rPr>
        <w:t>3. Поверхні стель житлових приміщень, коридорів у квартирах, кухонь, ванних кімнат та туалетів, інших підсобних приміщень вирівнюються та фарбуються водоемульсійними або акриловими фарбами білого кольору з влаштуванням стельового плінтусу (багет).</w:t>
      </w:r>
    </w:p>
    <w:p w14:paraId="10167670" w14:textId="77777777" w:rsidR="00A7276A" w:rsidRPr="003D4C42" w:rsidRDefault="00A7276A" w:rsidP="00A7276A">
      <w:pPr>
        <w:spacing w:after="0" w:line="240" w:lineRule="auto"/>
        <w:ind w:firstLine="709"/>
        <w:jc w:val="both"/>
        <w:rPr>
          <w:rFonts w:ascii="Times New Roman" w:hAnsi="Times New Roman" w:cs="Times New Roman"/>
          <w:sz w:val="24"/>
          <w:szCs w:val="24"/>
          <w:lang w:eastAsia="en-US"/>
        </w:rPr>
      </w:pPr>
      <w:r w:rsidRPr="003D4C42">
        <w:rPr>
          <w:rFonts w:ascii="Times New Roman" w:hAnsi="Times New Roman" w:cs="Times New Roman"/>
          <w:sz w:val="24"/>
          <w:szCs w:val="24"/>
          <w:lang w:eastAsia="en-US"/>
        </w:rPr>
        <w:t>4. Покриття підлог житлових кімнат, коридорів, кухонь та інших підсобних приміщень паркетом, лінолеумом на основі, ламінатом з плінтусами, у ванних кімнатах, санвузлах та суміщених санвузлах – з керамічної плитки.</w:t>
      </w:r>
    </w:p>
    <w:p w14:paraId="48CA6627" w14:textId="77777777" w:rsidR="00A7276A" w:rsidRPr="003D4C42" w:rsidRDefault="00A7276A" w:rsidP="00A7276A">
      <w:pPr>
        <w:tabs>
          <w:tab w:val="left" w:pos="851"/>
        </w:tabs>
        <w:spacing w:after="0" w:line="240" w:lineRule="auto"/>
        <w:ind w:firstLine="709"/>
        <w:jc w:val="both"/>
        <w:rPr>
          <w:rFonts w:ascii="Times New Roman" w:hAnsi="Times New Roman" w:cs="Times New Roman"/>
          <w:sz w:val="24"/>
          <w:szCs w:val="24"/>
          <w:lang w:eastAsia="en-US"/>
        </w:rPr>
      </w:pPr>
      <w:r w:rsidRPr="003D4C42">
        <w:rPr>
          <w:rFonts w:ascii="Times New Roman" w:hAnsi="Times New Roman" w:cs="Times New Roman"/>
          <w:sz w:val="24"/>
          <w:szCs w:val="24"/>
          <w:lang w:eastAsia="en-US"/>
        </w:rPr>
        <w:t>5. Установлення металевих вхідних дверей обладнаних замком, внутрішніх дверних полотен з коробками з фурнітурою, елементів вбудованих шаф та антресолей у приміщеннях квартир.</w:t>
      </w:r>
    </w:p>
    <w:p w14:paraId="17BDBA3E" w14:textId="77777777" w:rsidR="00A7276A" w:rsidRPr="003D4C42" w:rsidRDefault="00A7276A" w:rsidP="00A7276A">
      <w:pPr>
        <w:tabs>
          <w:tab w:val="left" w:pos="851"/>
        </w:tabs>
        <w:spacing w:after="0" w:line="240" w:lineRule="auto"/>
        <w:ind w:firstLine="709"/>
        <w:contextualSpacing/>
        <w:jc w:val="both"/>
        <w:rPr>
          <w:rFonts w:ascii="Times New Roman" w:hAnsi="Times New Roman" w:cs="Times New Roman"/>
          <w:sz w:val="24"/>
          <w:szCs w:val="24"/>
          <w:lang w:eastAsia="en-US"/>
        </w:rPr>
      </w:pPr>
      <w:r w:rsidRPr="003D4C42">
        <w:rPr>
          <w:rFonts w:ascii="Times New Roman" w:hAnsi="Times New Roman" w:cs="Times New Roman"/>
          <w:sz w:val="24"/>
          <w:szCs w:val="24"/>
          <w:lang w:eastAsia="en-US"/>
        </w:rPr>
        <w:t>6. Установлення сантехнічного обладнання та приладів (мийка, умивальник, унітаз, ванна), сантехнічної арматури (водорозбірні крани, змішувачі, рушникосушильник (якщо передбачено проєктом) підключених до трубопроводів.</w:t>
      </w:r>
    </w:p>
    <w:p w14:paraId="649E885B" w14:textId="77777777" w:rsidR="00A7276A" w:rsidRPr="003D4C42" w:rsidRDefault="00A7276A" w:rsidP="00A7276A">
      <w:pPr>
        <w:tabs>
          <w:tab w:val="left" w:pos="851"/>
        </w:tabs>
        <w:spacing w:after="0" w:line="240" w:lineRule="auto"/>
        <w:ind w:firstLine="709"/>
        <w:contextualSpacing/>
        <w:jc w:val="both"/>
        <w:rPr>
          <w:rFonts w:ascii="Times New Roman" w:hAnsi="Times New Roman" w:cs="Times New Roman"/>
          <w:sz w:val="24"/>
          <w:szCs w:val="24"/>
          <w:lang w:eastAsia="en-US"/>
        </w:rPr>
      </w:pPr>
      <w:r w:rsidRPr="003D4C42">
        <w:rPr>
          <w:rFonts w:ascii="Times New Roman" w:hAnsi="Times New Roman" w:cs="Times New Roman"/>
          <w:sz w:val="24"/>
          <w:szCs w:val="24"/>
          <w:lang w:eastAsia="en-US"/>
        </w:rPr>
        <w:t>7. Установлення електро (газових) плит (чотириконфорочна з вбудованою духовою шафою), вимикачів, штепсельних розеток, світильників, вхідного дзвінка, телевізійних та телефонних розеток з дотриманням нормативних вимог з електробезпеки, пожежної безпеки та техніки безпеки.</w:t>
      </w:r>
    </w:p>
    <w:p w14:paraId="30E1EEDD" w14:textId="77777777" w:rsidR="00A7276A" w:rsidRPr="003D4C42" w:rsidRDefault="00A7276A" w:rsidP="00A7276A">
      <w:pPr>
        <w:spacing w:after="0" w:line="240" w:lineRule="auto"/>
        <w:ind w:firstLine="709"/>
        <w:jc w:val="both"/>
        <w:rPr>
          <w:rFonts w:ascii="Times New Roman" w:hAnsi="Times New Roman" w:cs="Times New Roman"/>
          <w:sz w:val="24"/>
          <w:szCs w:val="24"/>
          <w:lang w:eastAsia="en-US"/>
        </w:rPr>
      </w:pPr>
      <w:r w:rsidRPr="003D4C42">
        <w:rPr>
          <w:rFonts w:ascii="Times New Roman" w:hAnsi="Times New Roman" w:cs="Times New Roman"/>
          <w:sz w:val="24"/>
          <w:szCs w:val="24"/>
          <w:lang w:eastAsia="en-US"/>
        </w:rPr>
        <w:t>8. Квартира має бути забезпечена засобами обліку електроенергіїї, водопостачання та газопостачання (у разі наявності).</w:t>
      </w:r>
    </w:p>
    <w:p w14:paraId="66956C06" w14:textId="77777777" w:rsidR="00A7276A" w:rsidRPr="003D4C42" w:rsidRDefault="00A7276A" w:rsidP="00A7276A">
      <w:pPr>
        <w:tabs>
          <w:tab w:val="left" w:pos="851"/>
        </w:tabs>
        <w:spacing w:after="0" w:line="240" w:lineRule="auto"/>
        <w:ind w:firstLine="709"/>
        <w:jc w:val="both"/>
        <w:rPr>
          <w:rFonts w:ascii="Times New Roman" w:hAnsi="Times New Roman" w:cs="Times New Roman"/>
          <w:sz w:val="24"/>
          <w:szCs w:val="24"/>
          <w:lang w:eastAsia="en-US"/>
        </w:rPr>
      </w:pPr>
      <w:r w:rsidRPr="003D4C42">
        <w:rPr>
          <w:rFonts w:ascii="Times New Roman" w:hAnsi="Times New Roman" w:cs="Times New Roman"/>
          <w:sz w:val="24"/>
          <w:szCs w:val="24"/>
          <w:lang w:eastAsia="en-US"/>
        </w:rPr>
        <w:t>9. Виконання оздоблювальних робіт балконів та лоджій.</w:t>
      </w:r>
    </w:p>
    <w:p w14:paraId="0D5E16EC" w14:textId="77777777" w:rsidR="00A7276A" w:rsidRPr="003D4C42" w:rsidRDefault="00A7276A" w:rsidP="00A7276A">
      <w:pPr>
        <w:tabs>
          <w:tab w:val="left" w:pos="851"/>
        </w:tabs>
        <w:spacing w:after="0" w:line="240" w:lineRule="auto"/>
        <w:ind w:firstLine="709"/>
        <w:jc w:val="both"/>
        <w:rPr>
          <w:rFonts w:ascii="Times New Roman" w:hAnsi="Times New Roman" w:cs="Times New Roman"/>
          <w:sz w:val="24"/>
          <w:szCs w:val="24"/>
          <w:lang w:eastAsia="en-US"/>
        </w:rPr>
      </w:pPr>
      <w:r w:rsidRPr="003D4C42">
        <w:rPr>
          <w:rFonts w:ascii="Times New Roman" w:hAnsi="Times New Roman" w:cs="Times New Roman"/>
          <w:sz w:val="24"/>
          <w:szCs w:val="24"/>
          <w:lang w:eastAsia="en-US"/>
        </w:rPr>
        <w:t>10. Віконні блоки з металопластику з двокамерними склопакетами повинні відповідати нормам з енергозбереження відповідно до діючих Державних будівельних норм.</w:t>
      </w:r>
    </w:p>
    <w:p w14:paraId="6DA20F0F" w14:textId="77777777" w:rsidR="00A7276A" w:rsidRPr="003D4C42" w:rsidRDefault="00A7276A" w:rsidP="00A7276A">
      <w:pPr>
        <w:tabs>
          <w:tab w:val="left" w:pos="851"/>
        </w:tabs>
        <w:spacing w:after="0" w:line="240" w:lineRule="auto"/>
        <w:ind w:firstLine="709"/>
        <w:jc w:val="both"/>
        <w:rPr>
          <w:rFonts w:ascii="Times New Roman" w:hAnsi="Times New Roman" w:cs="Times New Roman"/>
          <w:sz w:val="24"/>
          <w:szCs w:val="24"/>
          <w:lang w:eastAsia="en-US"/>
        </w:rPr>
      </w:pPr>
      <w:r w:rsidRPr="003D4C42">
        <w:rPr>
          <w:rFonts w:ascii="Times New Roman" w:hAnsi="Times New Roman" w:cs="Times New Roman"/>
          <w:sz w:val="24"/>
          <w:szCs w:val="24"/>
          <w:lang w:eastAsia="en-US"/>
        </w:rPr>
        <w:t>11. Всі опалювальні приміщення обладнуються приладами опалення підключеними до трубопроводів теплопостачання.</w:t>
      </w:r>
    </w:p>
    <w:tbl>
      <w:tblPr>
        <w:tblpPr w:leftFromText="180" w:rightFromText="180" w:vertAnchor="text" w:horzAnchor="margin" w:tblpY="136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0"/>
        <w:gridCol w:w="4538"/>
      </w:tblGrid>
      <w:tr w:rsidR="00A7276A" w:rsidRPr="003D4C42" w14:paraId="093E5CB3" w14:textId="77777777" w:rsidTr="00870746">
        <w:trPr>
          <w:trHeight w:val="716"/>
        </w:trPr>
        <w:tc>
          <w:tcPr>
            <w:tcW w:w="4960" w:type="dxa"/>
          </w:tcPr>
          <w:p w14:paraId="7D289C8B" w14:textId="77777777" w:rsidR="00A7276A" w:rsidRPr="003D4C42" w:rsidRDefault="00A7276A" w:rsidP="00870746">
            <w:pPr>
              <w:spacing w:after="0" w:line="240" w:lineRule="auto"/>
              <w:rPr>
                <w:rFonts w:ascii="Times New Roman" w:hAnsi="Times New Roman" w:cs="Times New Roman"/>
                <w:b/>
                <w:sz w:val="24"/>
                <w:szCs w:val="24"/>
              </w:rPr>
            </w:pPr>
            <w:r w:rsidRPr="003D4C42">
              <w:rPr>
                <w:rFonts w:ascii="Times New Roman" w:hAnsi="Times New Roman" w:cs="Times New Roman"/>
                <w:b/>
                <w:sz w:val="24"/>
                <w:szCs w:val="24"/>
              </w:rPr>
              <w:t xml:space="preserve">Продавець: </w:t>
            </w:r>
            <w:r w:rsidRPr="003D4C42">
              <w:rPr>
                <w:rFonts w:ascii="Times New Roman" w:hAnsi="Times New Roman" w:cs="Times New Roman"/>
                <w:b/>
                <w:sz w:val="24"/>
                <w:szCs w:val="24"/>
              </w:rPr>
              <w:br/>
              <w:t>_________________________________</w:t>
            </w:r>
          </w:p>
          <w:p w14:paraId="1A0A887E" w14:textId="77777777" w:rsidR="00A7276A" w:rsidRPr="003D4C42" w:rsidRDefault="00A7276A" w:rsidP="00870746">
            <w:pPr>
              <w:spacing w:after="0" w:line="240" w:lineRule="auto"/>
              <w:rPr>
                <w:rFonts w:ascii="Times New Roman" w:hAnsi="Times New Roman" w:cs="Times New Roman"/>
                <w:b/>
                <w:sz w:val="24"/>
                <w:szCs w:val="24"/>
              </w:rPr>
            </w:pPr>
            <w:r w:rsidRPr="003D4C42">
              <w:rPr>
                <w:rFonts w:ascii="Times New Roman" w:hAnsi="Times New Roman" w:cs="Times New Roman"/>
                <w:b/>
                <w:sz w:val="24"/>
                <w:szCs w:val="24"/>
              </w:rPr>
              <w:t>_________________________________</w:t>
            </w:r>
          </w:p>
        </w:tc>
        <w:tc>
          <w:tcPr>
            <w:tcW w:w="4538" w:type="dxa"/>
          </w:tcPr>
          <w:p w14:paraId="21231754" w14:textId="77777777" w:rsidR="00A7276A" w:rsidRPr="003D4C42" w:rsidRDefault="00A7276A" w:rsidP="00870746">
            <w:pPr>
              <w:spacing w:after="0" w:line="240" w:lineRule="auto"/>
              <w:rPr>
                <w:rFonts w:ascii="Times New Roman" w:hAnsi="Times New Roman" w:cs="Times New Roman"/>
                <w:b/>
                <w:sz w:val="24"/>
                <w:szCs w:val="24"/>
              </w:rPr>
            </w:pPr>
            <w:r w:rsidRPr="003D4C42">
              <w:rPr>
                <w:rFonts w:ascii="Times New Roman" w:hAnsi="Times New Roman" w:cs="Times New Roman"/>
                <w:b/>
                <w:sz w:val="24"/>
                <w:szCs w:val="24"/>
              </w:rPr>
              <w:t>Покупець:</w:t>
            </w:r>
          </w:p>
          <w:p w14:paraId="5A42A4EA" w14:textId="77777777" w:rsidR="00A7276A" w:rsidRPr="003D4C42" w:rsidRDefault="00A7276A" w:rsidP="00870746">
            <w:pPr>
              <w:spacing w:after="0" w:line="240" w:lineRule="auto"/>
              <w:rPr>
                <w:rFonts w:ascii="Times New Roman" w:hAnsi="Times New Roman" w:cs="Times New Roman"/>
                <w:b/>
                <w:sz w:val="24"/>
                <w:szCs w:val="24"/>
              </w:rPr>
            </w:pPr>
          </w:p>
          <w:p w14:paraId="49BD9613" w14:textId="77777777" w:rsidR="00A7276A" w:rsidRPr="003D4C42" w:rsidRDefault="00A7276A" w:rsidP="00870746">
            <w:pPr>
              <w:spacing w:after="0" w:line="240" w:lineRule="auto"/>
              <w:rPr>
                <w:rFonts w:ascii="Times New Roman" w:hAnsi="Times New Roman" w:cs="Times New Roman"/>
                <w:b/>
                <w:sz w:val="24"/>
                <w:szCs w:val="24"/>
              </w:rPr>
            </w:pPr>
            <w:r w:rsidRPr="003D4C42">
              <w:rPr>
                <w:rFonts w:ascii="Times New Roman" w:hAnsi="Times New Roman" w:cs="Times New Roman"/>
                <w:b/>
                <w:sz w:val="24"/>
                <w:szCs w:val="24"/>
              </w:rPr>
              <w:t>Міністерство оборони України</w:t>
            </w:r>
          </w:p>
          <w:p w14:paraId="0933346B" w14:textId="77777777" w:rsidR="00A7276A" w:rsidRPr="003D4C42" w:rsidRDefault="00A7276A" w:rsidP="00870746">
            <w:pPr>
              <w:spacing w:after="0" w:line="240" w:lineRule="auto"/>
              <w:rPr>
                <w:rFonts w:ascii="Times New Roman" w:hAnsi="Times New Roman" w:cs="Times New Roman"/>
                <w:color w:val="FFFFFF"/>
                <w:sz w:val="24"/>
                <w:szCs w:val="24"/>
              </w:rPr>
            </w:pPr>
          </w:p>
          <w:p w14:paraId="0C6E945D" w14:textId="77777777" w:rsidR="00A7276A" w:rsidRPr="003D4C42" w:rsidRDefault="00A7276A" w:rsidP="00870746">
            <w:pPr>
              <w:spacing w:after="0" w:line="240" w:lineRule="auto"/>
              <w:rPr>
                <w:rFonts w:ascii="Times New Roman" w:hAnsi="Times New Roman" w:cs="Times New Roman"/>
                <w:bCs/>
                <w:color w:val="FFFFFF"/>
                <w:sz w:val="24"/>
                <w:szCs w:val="24"/>
              </w:rPr>
            </w:pPr>
          </w:p>
        </w:tc>
      </w:tr>
    </w:tbl>
    <w:p w14:paraId="3876F93F" w14:textId="77777777" w:rsidR="00A7276A" w:rsidRPr="003D4C42" w:rsidRDefault="00A7276A" w:rsidP="00A7276A">
      <w:pPr>
        <w:tabs>
          <w:tab w:val="left" w:pos="851"/>
        </w:tabs>
        <w:spacing w:after="0" w:line="240" w:lineRule="auto"/>
        <w:ind w:firstLine="709"/>
        <w:jc w:val="both"/>
        <w:rPr>
          <w:rFonts w:ascii="Times New Roman" w:hAnsi="Times New Roman" w:cs="Times New Roman"/>
          <w:sz w:val="24"/>
          <w:szCs w:val="24"/>
          <w:lang w:eastAsia="en-US"/>
        </w:rPr>
      </w:pPr>
      <w:r w:rsidRPr="003D4C42">
        <w:rPr>
          <w:rFonts w:ascii="Times New Roman" w:hAnsi="Times New Roman" w:cs="Times New Roman"/>
          <w:sz w:val="24"/>
          <w:szCs w:val="24"/>
          <w:lang w:eastAsia="en-US"/>
        </w:rPr>
        <w:t>12. Всі будівельні матеріали, вироби та конструкції, які використані для опоряджувальних робіт повинні відповідати діючим санітарним нормам.</w:t>
      </w:r>
    </w:p>
    <w:p w14:paraId="4744C4E5" w14:textId="77777777" w:rsidR="00121F7E" w:rsidRDefault="00121F7E" w:rsidP="002D2147">
      <w:pPr>
        <w:spacing w:after="0"/>
        <w:rPr>
          <w:rFonts w:ascii="Times New Roman" w:hAnsi="Times New Roman" w:cs="Times New Roman"/>
          <w:sz w:val="28"/>
          <w:szCs w:val="28"/>
        </w:rPr>
      </w:pPr>
    </w:p>
    <w:p w14:paraId="34426B52" w14:textId="77777777" w:rsidR="00954A2E" w:rsidRPr="00913CB7" w:rsidRDefault="00954A2E" w:rsidP="00954A2E">
      <w:pPr>
        <w:spacing w:after="0"/>
        <w:jc w:val="center"/>
        <w:rPr>
          <w:rFonts w:ascii="Times New Roman" w:hAnsi="Times New Roman" w:cs="Times New Roman"/>
          <w:b/>
          <w:spacing w:val="4"/>
          <w:sz w:val="28"/>
          <w:szCs w:val="28"/>
        </w:rPr>
      </w:pPr>
      <w:r w:rsidRPr="00913CB7">
        <w:rPr>
          <w:rFonts w:ascii="Times New Roman" w:hAnsi="Times New Roman" w:cs="Times New Roman"/>
          <w:b/>
          <w:spacing w:val="4"/>
          <w:sz w:val="28"/>
          <w:szCs w:val="28"/>
        </w:rPr>
        <w:t>Підписи Сторін</w:t>
      </w:r>
    </w:p>
    <w:p w14:paraId="731BF25E" w14:textId="77777777" w:rsidR="00954A2E" w:rsidRPr="00913CB7" w:rsidRDefault="00954A2E" w:rsidP="002D2147">
      <w:pPr>
        <w:spacing w:after="0"/>
        <w:rPr>
          <w:rFonts w:ascii="Times New Roman" w:hAnsi="Times New Roman" w:cs="Times New Roman"/>
          <w:sz w:val="28"/>
          <w:szCs w:val="28"/>
        </w:rPr>
      </w:pPr>
    </w:p>
    <w:sectPr w:rsidR="00954A2E" w:rsidRPr="00913CB7" w:rsidSect="00F72B8E">
      <w:headerReference w:type="default" r:id="rId8"/>
      <w:pgSz w:w="11906" w:h="16838"/>
      <w:pgMar w:top="709" w:right="566" w:bottom="426"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5D111" w14:textId="77777777" w:rsidR="00435D89" w:rsidRDefault="00435D89" w:rsidP="00F2073F">
      <w:pPr>
        <w:spacing w:after="0" w:line="240" w:lineRule="auto"/>
      </w:pPr>
      <w:r>
        <w:separator/>
      </w:r>
    </w:p>
  </w:endnote>
  <w:endnote w:type="continuationSeparator" w:id="0">
    <w:p w14:paraId="7A87772A" w14:textId="77777777" w:rsidR="00435D89" w:rsidRDefault="00435D89" w:rsidP="00F2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DA426" w14:textId="77777777" w:rsidR="00435D89" w:rsidRDefault="00435D89" w:rsidP="00F2073F">
      <w:pPr>
        <w:spacing w:after="0" w:line="240" w:lineRule="auto"/>
      </w:pPr>
      <w:r>
        <w:separator/>
      </w:r>
    </w:p>
  </w:footnote>
  <w:footnote w:type="continuationSeparator" w:id="0">
    <w:p w14:paraId="5F8C80BC" w14:textId="77777777" w:rsidR="00435D89" w:rsidRDefault="00435D89" w:rsidP="00F20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6753712"/>
      <w:docPartObj>
        <w:docPartGallery w:val="Page Numbers (Top of Page)"/>
        <w:docPartUnique/>
      </w:docPartObj>
    </w:sdtPr>
    <w:sdtEndPr>
      <w:rPr>
        <w:rFonts w:ascii="Times New Roman" w:hAnsi="Times New Roman" w:cs="Times New Roman"/>
        <w:sz w:val="24"/>
        <w:szCs w:val="24"/>
      </w:rPr>
    </w:sdtEndPr>
    <w:sdtContent>
      <w:p w14:paraId="5F5E2F74" w14:textId="77777777" w:rsidR="005F500F" w:rsidRPr="005F500F" w:rsidRDefault="00FA55C4">
        <w:pPr>
          <w:pStyle w:val="a9"/>
          <w:jc w:val="center"/>
          <w:rPr>
            <w:rFonts w:ascii="Times New Roman" w:hAnsi="Times New Roman" w:cs="Times New Roman"/>
            <w:sz w:val="24"/>
            <w:szCs w:val="24"/>
          </w:rPr>
        </w:pPr>
        <w:r w:rsidRPr="005F500F">
          <w:rPr>
            <w:rFonts w:ascii="Times New Roman" w:hAnsi="Times New Roman" w:cs="Times New Roman"/>
            <w:sz w:val="24"/>
            <w:szCs w:val="24"/>
          </w:rPr>
          <w:fldChar w:fldCharType="begin"/>
        </w:r>
        <w:r w:rsidR="005F500F" w:rsidRPr="005F500F">
          <w:rPr>
            <w:rFonts w:ascii="Times New Roman" w:hAnsi="Times New Roman" w:cs="Times New Roman"/>
            <w:sz w:val="24"/>
            <w:szCs w:val="24"/>
          </w:rPr>
          <w:instrText>PAGE   \* MERGEFORMAT</w:instrText>
        </w:r>
        <w:r w:rsidRPr="005F500F">
          <w:rPr>
            <w:rFonts w:ascii="Times New Roman" w:hAnsi="Times New Roman" w:cs="Times New Roman"/>
            <w:sz w:val="24"/>
            <w:szCs w:val="24"/>
          </w:rPr>
          <w:fldChar w:fldCharType="separate"/>
        </w:r>
        <w:r w:rsidR="00E431A0" w:rsidRPr="00E431A0">
          <w:rPr>
            <w:rFonts w:ascii="Times New Roman" w:hAnsi="Times New Roman" w:cs="Times New Roman"/>
            <w:noProof/>
            <w:sz w:val="24"/>
            <w:szCs w:val="24"/>
            <w:lang w:val="ru-RU"/>
          </w:rPr>
          <w:t>12</w:t>
        </w:r>
        <w:r w:rsidRPr="005F500F">
          <w:rPr>
            <w:rFonts w:ascii="Times New Roman" w:hAnsi="Times New Roman" w:cs="Times New Roman"/>
            <w:sz w:val="24"/>
            <w:szCs w:val="24"/>
          </w:rPr>
          <w:fldChar w:fldCharType="end"/>
        </w:r>
      </w:p>
    </w:sdtContent>
  </w:sdt>
  <w:p w14:paraId="3B4F5413" w14:textId="77777777" w:rsidR="005F500F" w:rsidRPr="005F500F" w:rsidRDefault="005F500F">
    <w:pPr>
      <w:pStyle w:val="a9"/>
      <w:rPr>
        <w:rFonts w:ascii="Times New Roman" w:hAnsi="Times New Roman" w:cs="Times New Roman"/>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33012A"/>
    <w:multiLevelType w:val="hybridMultilevel"/>
    <w:tmpl w:val="C9C07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E14474"/>
    <w:multiLevelType w:val="hybridMultilevel"/>
    <w:tmpl w:val="928A2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736FBB"/>
    <w:multiLevelType w:val="hybridMultilevel"/>
    <w:tmpl w:val="5EB24D3C"/>
    <w:lvl w:ilvl="0" w:tplc="E216FD2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D2147"/>
    <w:rsid w:val="000002A1"/>
    <w:rsid w:val="00003D23"/>
    <w:rsid w:val="00015BC7"/>
    <w:rsid w:val="00030CA7"/>
    <w:rsid w:val="00034332"/>
    <w:rsid w:val="00041B64"/>
    <w:rsid w:val="00055EDC"/>
    <w:rsid w:val="00061F8B"/>
    <w:rsid w:val="000708D6"/>
    <w:rsid w:val="00071436"/>
    <w:rsid w:val="0007206C"/>
    <w:rsid w:val="00084F37"/>
    <w:rsid w:val="0008683C"/>
    <w:rsid w:val="00087FA2"/>
    <w:rsid w:val="000A1AB2"/>
    <w:rsid w:val="000A6A84"/>
    <w:rsid w:val="000B19B3"/>
    <w:rsid w:val="000B3BC5"/>
    <w:rsid w:val="000B5AEA"/>
    <w:rsid w:val="000E295F"/>
    <w:rsid w:val="000E2E87"/>
    <w:rsid w:val="000E7CF6"/>
    <w:rsid w:val="000F0EC0"/>
    <w:rsid w:val="00102F26"/>
    <w:rsid w:val="00107C2D"/>
    <w:rsid w:val="0011500D"/>
    <w:rsid w:val="00121F7E"/>
    <w:rsid w:val="00125B52"/>
    <w:rsid w:val="00126CCE"/>
    <w:rsid w:val="00131ED0"/>
    <w:rsid w:val="00135275"/>
    <w:rsid w:val="00137A2C"/>
    <w:rsid w:val="00144E18"/>
    <w:rsid w:val="00147A0B"/>
    <w:rsid w:val="00157CEE"/>
    <w:rsid w:val="001733EC"/>
    <w:rsid w:val="001A5580"/>
    <w:rsid w:val="001C022B"/>
    <w:rsid w:val="001C7756"/>
    <w:rsid w:val="001C77C1"/>
    <w:rsid w:val="001D6D4D"/>
    <w:rsid w:val="001F0345"/>
    <w:rsid w:val="001F5485"/>
    <w:rsid w:val="00200B3D"/>
    <w:rsid w:val="00203045"/>
    <w:rsid w:val="00214303"/>
    <w:rsid w:val="0021586E"/>
    <w:rsid w:val="00216BFE"/>
    <w:rsid w:val="00223B37"/>
    <w:rsid w:val="0022496B"/>
    <w:rsid w:val="002369D0"/>
    <w:rsid w:val="00236F7F"/>
    <w:rsid w:val="002372D7"/>
    <w:rsid w:val="00245602"/>
    <w:rsid w:val="00255841"/>
    <w:rsid w:val="002747D0"/>
    <w:rsid w:val="00276753"/>
    <w:rsid w:val="0027702D"/>
    <w:rsid w:val="0028125A"/>
    <w:rsid w:val="002814C4"/>
    <w:rsid w:val="00293746"/>
    <w:rsid w:val="002A129A"/>
    <w:rsid w:val="002B25B0"/>
    <w:rsid w:val="002B529B"/>
    <w:rsid w:val="002D2147"/>
    <w:rsid w:val="002D36AD"/>
    <w:rsid w:val="002D753E"/>
    <w:rsid w:val="002E5CDD"/>
    <w:rsid w:val="002E726C"/>
    <w:rsid w:val="002F1C43"/>
    <w:rsid w:val="002F33A8"/>
    <w:rsid w:val="002F48C6"/>
    <w:rsid w:val="0031282C"/>
    <w:rsid w:val="00330540"/>
    <w:rsid w:val="00333CAE"/>
    <w:rsid w:val="00335460"/>
    <w:rsid w:val="00337D5D"/>
    <w:rsid w:val="00341B4F"/>
    <w:rsid w:val="0034799C"/>
    <w:rsid w:val="00365696"/>
    <w:rsid w:val="003678FA"/>
    <w:rsid w:val="00370417"/>
    <w:rsid w:val="00371227"/>
    <w:rsid w:val="00373503"/>
    <w:rsid w:val="00375711"/>
    <w:rsid w:val="00397C90"/>
    <w:rsid w:val="003A10FD"/>
    <w:rsid w:val="003C295D"/>
    <w:rsid w:val="003C58EC"/>
    <w:rsid w:val="003D3A54"/>
    <w:rsid w:val="003E39D1"/>
    <w:rsid w:val="003F1E26"/>
    <w:rsid w:val="003F4F7B"/>
    <w:rsid w:val="004044D3"/>
    <w:rsid w:val="00415BB5"/>
    <w:rsid w:val="00427257"/>
    <w:rsid w:val="004326AA"/>
    <w:rsid w:val="00435D89"/>
    <w:rsid w:val="004536A5"/>
    <w:rsid w:val="004A2EDF"/>
    <w:rsid w:val="004A6653"/>
    <w:rsid w:val="004B0D69"/>
    <w:rsid w:val="004B1488"/>
    <w:rsid w:val="004C6E2C"/>
    <w:rsid w:val="004E35ED"/>
    <w:rsid w:val="004F3571"/>
    <w:rsid w:val="004F64F0"/>
    <w:rsid w:val="004F7601"/>
    <w:rsid w:val="00502228"/>
    <w:rsid w:val="00503C0A"/>
    <w:rsid w:val="00503E08"/>
    <w:rsid w:val="00514370"/>
    <w:rsid w:val="005153DF"/>
    <w:rsid w:val="00527A70"/>
    <w:rsid w:val="00546316"/>
    <w:rsid w:val="00555E9E"/>
    <w:rsid w:val="00557016"/>
    <w:rsid w:val="00562124"/>
    <w:rsid w:val="0056253A"/>
    <w:rsid w:val="00584C0B"/>
    <w:rsid w:val="005927E2"/>
    <w:rsid w:val="00596B65"/>
    <w:rsid w:val="005A29AE"/>
    <w:rsid w:val="005B3D8B"/>
    <w:rsid w:val="005C71CF"/>
    <w:rsid w:val="005F500F"/>
    <w:rsid w:val="005F6C40"/>
    <w:rsid w:val="0061065D"/>
    <w:rsid w:val="00620109"/>
    <w:rsid w:val="006254A6"/>
    <w:rsid w:val="00625FD3"/>
    <w:rsid w:val="0062621B"/>
    <w:rsid w:val="00627635"/>
    <w:rsid w:val="00653D6E"/>
    <w:rsid w:val="00682F17"/>
    <w:rsid w:val="006851C6"/>
    <w:rsid w:val="00693812"/>
    <w:rsid w:val="00694BFE"/>
    <w:rsid w:val="00697076"/>
    <w:rsid w:val="006A3B32"/>
    <w:rsid w:val="006A745E"/>
    <w:rsid w:val="006B3CD8"/>
    <w:rsid w:val="006B6376"/>
    <w:rsid w:val="006B7DEE"/>
    <w:rsid w:val="006E25E4"/>
    <w:rsid w:val="006E7AD1"/>
    <w:rsid w:val="006F2CAC"/>
    <w:rsid w:val="006F30FA"/>
    <w:rsid w:val="00727AA4"/>
    <w:rsid w:val="00731383"/>
    <w:rsid w:val="00734760"/>
    <w:rsid w:val="00754405"/>
    <w:rsid w:val="00777019"/>
    <w:rsid w:val="007A2B34"/>
    <w:rsid w:val="007A4406"/>
    <w:rsid w:val="007B029C"/>
    <w:rsid w:val="007B34D8"/>
    <w:rsid w:val="007B41B7"/>
    <w:rsid w:val="007C4948"/>
    <w:rsid w:val="007D7CCD"/>
    <w:rsid w:val="007E0732"/>
    <w:rsid w:val="007E174F"/>
    <w:rsid w:val="007E2645"/>
    <w:rsid w:val="007F5448"/>
    <w:rsid w:val="007F5FEA"/>
    <w:rsid w:val="00800C67"/>
    <w:rsid w:val="0081019B"/>
    <w:rsid w:val="00811568"/>
    <w:rsid w:val="00817261"/>
    <w:rsid w:val="00824875"/>
    <w:rsid w:val="00846F94"/>
    <w:rsid w:val="0085270B"/>
    <w:rsid w:val="0085420D"/>
    <w:rsid w:val="008578BF"/>
    <w:rsid w:val="00872E9A"/>
    <w:rsid w:val="00881464"/>
    <w:rsid w:val="0089162B"/>
    <w:rsid w:val="0089776D"/>
    <w:rsid w:val="008B0BBB"/>
    <w:rsid w:val="008D754A"/>
    <w:rsid w:val="008E7428"/>
    <w:rsid w:val="00913CB7"/>
    <w:rsid w:val="00921E0A"/>
    <w:rsid w:val="009232B4"/>
    <w:rsid w:val="009351AD"/>
    <w:rsid w:val="009536D5"/>
    <w:rsid w:val="00954A2E"/>
    <w:rsid w:val="009767C6"/>
    <w:rsid w:val="00982A99"/>
    <w:rsid w:val="00986142"/>
    <w:rsid w:val="009A58CF"/>
    <w:rsid w:val="009B135C"/>
    <w:rsid w:val="009B4765"/>
    <w:rsid w:val="009C15CA"/>
    <w:rsid w:val="009D7353"/>
    <w:rsid w:val="009D7DB7"/>
    <w:rsid w:val="009E4041"/>
    <w:rsid w:val="009E4B86"/>
    <w:rsid w:val="009E75E5"/>
    <w:rsid w:val="00A1658C"/>
    <w:rsid w:val="00A25DB9"/>
    <w:rsid w:val="00A35ED4"/>
    <w:rsid w:val="00A572E2"/>
    <w:rsid w:val="00A57986"/>
    <w:rsid w:val="00A6058C"/>
    <w:rsid w:val="00A65956"/>
    <w:rsid w:val="00A67915"/>
    <w:rsid w:val="00A67F31"/>
    <w:rsid w:val="00A7276A"/>
    <w:rsid w:val="00A83D54"/>
    <w:rsid w:val="00A902B0"/>
    <w:rsid w:val="00A9313C"/>
    <w:rsid w:val="00AA7BE5"/>
    <w:rsid w:val="00AB2503"/>
    <w:rsid w:val="00AB494B"/>
    <w:rsid w:val="00AB5CA0"/>
    <w:rsid w:val="00B04E43"/>
    <w:rsid w:val="00B05D8F"/>
    <w:rsid w:val="00B13766"/>
    <w:rsid w:val="00B25B97"/>
    <w:rsid w:val="00B31FA4"/>
    <w:rsid w:val="00B346D5"/>
    <w:rsid w:val="00B40661"/>
    <w:rsid w:val="00B5024F"/>
    <w:rsid w:val="00B72A3C"/>
    <w:rsid w:val="00B73CD2"/>
    <w:rsid w:val="00B91667"/>
    <w:rsid w:val="00B973D0"/>
    <w:rsid w:val="00BA0864"/>
    <w:rsid w:val="00BA60FF"/>
    <w:rsid w:val="00BB13B9"/>
    <w:rsid w:val="00BB4673"/>
    <w:rsid w:val="00BB67D4"/>
    <w:rsid w:val="00BB7349"/>
    <w:rsid w:val="00BC1EA6"/>
    <w:rsid w:val="00BC5EF4"/>
    <w:rsid w:val="00BE0BA9"/>
    <w:rsid w:val="00BF1AB7"/>
    <w:rsid w:val="00BF57B8"/>
    <w:rsid w:val="00BF7C17"/>
    <w:rsid w:val="00C04033"/>
    <w:rsid w:val="00C05618"/>
    <w:rsid w:val="00C1005C"/>
    <w:rsid w:val="00C24BD0"/>
    <w:rsid w:val="00C32D36"/>
    <w:rsid w:val="00C37155"/>
    <w:rsid w:val="00C3716D"/>
    <w:rsid w:val="00C4028F"/>
    <w:rsid w:val="00C440C6"/>
    <w:rsid w:val="00C662BA"/>
    <w:rsid w:val="00C67523"/>
    <w:rsid w:val="00C7037A"/>
    <w:rsid w:val="00C81E9E"/>
    <w:rsid w:val="00C95427"/>
    <w:rsid w:val="00CA3B6D"/>
    <w:rsid w:val="00CD56E9"/>
    <w:rsid w:val="00CF29E8"/>
    <w:rsid w:val="00CF3184"/>
    <w:rsid w:val="00CF53F6"/>
    <w:rsid w:val="00D12D97"/>
    <w:rsid w:val="00D12EE1"/>
    <w:rsid w:val="00D24581"/>
    <w:rsid w:val="00D30F4C"/>
    <w:rsid w:val="00D537B9"/>
    <w:rsid w:val="00D65F53"/>
    <w:rsid w:val="00D811B2"/>
    <w:rsid w:val="00D84FF2"/>
    <w:rsid w:val="00D85B7F"/>
    <w:rsid w:val="00D87D25"/>
    <w:rsid w:val="00D92C17"/>
    <w:rsid w:val="00DC3525"/>
    <w:rsid w:val="00DD7134"/>
    <w:rsid w:val="00DD7F1E"/>
    <w:rsid w:val="00DE57A3"/>
    <w:rsid w:val="00DE6322"/>
    <w:rsid w:val="00DF7670"/>
    <w:rsid w:val="00E12467"/>
    <w:rsid w:val="00E2679F"/>
    <w:rsid w:val="00E2711D"/>
    <w:rsid w:val="00E276F6"/>
    <w:rsid w:val="00E42118"/>
    <w:rsid w:val="00E431A0"/>
    <w:rsid w:val="00E431C0"/>
    <w:rsid w:val="00E4327C"/>
    <w:rsid w:val="00E659CF"/>
    <w:rsid w:val="00E73394"/>
    <w:rsid w:val="00E84056"/>
    <w:rsid w:val="00EA30C1"/>
    <w:rsid w:val="00EA7C74"/>
    <w:rsid w:val="00EB27F2"/>
    <w:rsid w:val="00EB3528"/>
    <w:rsid w:val="00EB5E7E"/>
    <w:rsid w:val="00EE23E4"/>
    <w:rsid w:val="00EE415A"/>
    <w:rsid w:val="00EE5CE7"/>
    <w:rsid w:val="00EF73C5"/>
    <w:rsid w:val="00F130AA"/>
    <w:rsid w:val="00F2073F"/>
    <w:rsid w:val="00F2350C"/>
    <w:rsid w:val="00F30452"/>
    <w:rsid w:val="00F36391"/>
    <w:rsid w:val="00F36BE9"/>
    <w:rsid w:val="00F375E7"/>
    <w:rsid w:val="00F423A7"/>
    <w:rsid w:val="00F47FEF"/>
    <w:rsid w:val="00F50C35"/>
    <w:rsid w:val="00F56918"/>
    <w:rsid w:val="00F72B8E"/>
    <w:rsid w:val="00F828EE"/>
    <w:rsid w:val="00F8733C"/>
    <w:rsid w:val="00F969E5"/>
    <w:rsid w:val="00FA41AD"/>
    <w:rsid w:val="00FA55C4"/>
    <w:rsid w:val="00FA604F"/>
    <w:rsid w:val="00FB2E6E"/>
    <w:rsid w:val="00FB3715"/>
    <w:rsid w:val="00FB5CE0"/>
    <w:rsid w:val="00FC3332"/>
    <w:rsid w:val="00FE2C30"/>
    <w:rsid w:val="00FF14A4"/>
    <w:rsid w:val="00FF5686"/>
    <w:rsid w:val="00FF7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6DB95"/>
  <w15:docId w15:val="{66EAD1C3-235F-419D-9932-7976DA93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A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D2147"/>
    <w:pPr>
      <w:spacing w:after="120" w:line="240" w:lineRule="auto"/>
      <w:ind w:left="283"/>
    </w:pPr>
    <w:rPr>
      <w:rFonts w:ascii="Times New Roman" w:eastAsia="Times New Roman" w:hAnsi="Times New Roman" w:cs="Times New Roman"/>
      <w:sz w:val="24"/>
      <w:szCs w:val="24"/>
      <w:lang w:val="ru-RU" w:eastAsia="ru-RU"/>
    </w:rPr>
  </w:style>
  <w:style w:type="character" w:customStyle="1" w:styleId="a4">
    <w:name w:val="Основний текст з відступом Знак"/>
    <w:basedOn w:val="a0"/>
    <w:link w:val="a3"/>
    <w:rsid w:val="002D2147"/>
    <w:rPr>
      <w:rFonts w:ascii="Times New Roman" w:eastAsia="Times New Roman" w:hAnsi="Times New Roman" w:cs="Times New Roman"/>
      <w:sz w:val="24"/>
      <w:szCs w:val="24"/>
      <w:lang w:val="ru-RU" w:eastAsia="ru-RU"/>
    </w:rPr>
  </w:style>
  <w:style w:type="paragraph" w:customStyle="1" w:styleId="1">
    <w:name w:val="Абзац списка1"/>
    <w:basedOn w:val="a"/>
    <w:uiPriority w:val="34"/>
    <w:qFormat/>
    <w:rsid w:val="002D2147"/>
    <w:pPr>
      <w:spacing w:after="160" w:line="259" w:lineRule="auto"/>
      <w:ind w:left="720"/>
      <w:contextualSpacing/>
    </w:pPr>
    <w:rPr>
      <w:rFonts w:ascii="Calibri" w:eastAsia="Calibri" w:hAnsi="Calibri" w:cs="Times New Roman"/>
      <w:lang w:val="ru-RU" w:eastAsia="en-US"/>
    </w:rPr>
  </w:style>
  <w:style w:type="paragraph" w:styleId="a5">
    <w:name w:val="Balloon Text"/>
    <w:basedOn w:val="a"/>
    <w:link w:val="a6"/>
    <w:uiPriority w:val="99"/>
    <w:semiHidden/>
    <w:unhideWhenUsed/>
    <w:rsid w:val="00CF29E8"/>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CF29E8"/>
    <w:rPr>
      <w:rFonts w:ascii="Tahoma" w:hAnsi="Tahoma" w:cs="Tahoma"/>
      <w:sz w:val="16"/>
      <w:szCs w:val="16"/>
    </w:rPr>
  </w:style>
  <w:style w:type="character" w:customStyle="1" w:styleId="FontStyle13">
    <w:name w:val="Font Style13"/>
    <w:rsid w:val="00F8733C"/>
    <w:rPr>
      <w:rFonts w:ascii="Times New Roman" w:hAnsi="Times New Roman"/>
      <w:sz w:val="26"/>
    </w:rPr>
  </w:style>
  <w:style w:type="character" w:customStyle="1" w:styleId="FontStyle11">
    <w:name w:val="Font Style11"/>
    <w:rsid w:val="00F8733C"/>
    <w:rPr>
      <w:rFonts w:ascii="Times New Roman" w:hAnsi="Times New Roman"/>
      <w:b/>
      <w:sz w:val="26"/>
    </w:rPr>
  </w:style>
  <w:style w:type="paragraph" w:styleId="a7">
    <w:name w:val="Body Text"/>
    <w:basedOn w:val="a"/>
    <w:link w:val="a8"/>
    <w:uiPriority w:val="99"/>
    <w:semiHidden/>
    <w:unhideWhenUsed/>
    <w:rsid w:val="00102F26"/>
    <w:pPr>
      <w:spacing w:after="120"/>
    </w:pPr>
  </w:style>
  <w:style w:type="character" w:customStyle="1" w:styleId="a8">
    <w:name w:val="Основний текст Знак"/>
    <w:basedOn w:val="a0"/>
    <w:link w:val="a7"/>
    <w:uiPriority w:val="99"/>
    <w:semiHidden/>
    <w:rsid w:val="00102F26"/>
  </w:style>
  <w:style w:type="paragraph" w:styleId="a9">
    <w:name w:val="header"/>
    <w:basedOn w:val="a"/>
    <w:link w:val="aa"/>
    <w:uiPriority w:val="99"/>
    <w:unhideWhenUsed/>
    <w:rsid w:val="00F2073F"/>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F2073F"/>
  </w:style>
  <w:style w:type="paragraph" w:styleId="ab">
    <w:name w:val="footer"/>
    <w:basedOn w:val="a"/>
    <w:link w:val="ac"/>
    <w:uiPriority w:val="99"/>
    <w:unhideWhenUsed/>
    <w:rsid w:val="00F2073F"/>
    <w:pPr>
      <w:tabs>
        <w:tab w:val="center" w:pos="4677"/>
        <w:tab w:val="right" w:pos="9355"/>
      </w:tabs>
      <w:spacing w:after="0" w:line="240" w:lineRule="auto"/>
    </w:pPr>
  </w:style>
  <w:style w:type="character" w:customStyle="1" w:styleId="ac">
    <w:name w:val="Нижній колонтитул Знак"/>
    <w:basedOn w:val="a0"/>
    <w:link w:val="ab"/>
    <w:uiPriority w:val="99"/>
    <w:rsid w:val="00F2073F"/>
  </w:style>
  <w:style w:type="paragraph" w:styleId="ad">
    <w:name w:val="List Paragraph"/>
    <w:basedOn w:val="a"/>
    <w:uiPriority w:val="34"/>
    <w:qFormat/>
    <w:rsid w:val="00415BB5"/>
    <w:pPr>
      <w:ind w:left="720"/>
      <w:contextualSpacing/>
    </w:pPr>
  </w:style>
  <w:style w:type="paragraph" w:styleId="2">
    <w:name w:val="Body Text Indent 2"/>
    <w:basedOn w:val="a"/>
    <w:link w:val="20"/>
    <w:uiPriority w:val="99"/>
    <w:unhideWhenUsed/>
    <w:rsid w:val="00157CEE"/>
    <w:pPr>
      <w:spacing w:after="0" w:line="240" w:lineRule="auto"/>
      <w:ind w:firstLine="709"/>
      <w:jc w:val="both"/>
    </w:pPr>
    <w:rPr>
      <w:rFonts w:ascii="Times New Roman" w:hAnsi="Times New Roman" w:cs="Times New Roman"/>
      <w:sz w:val="28"/>
      <w:szCs w:val="28"/>
    </w:rPr>
  </w:style>
  <w:style w:type="character" w:customStyle="1" w:styleId="20">
    <w:name w:val="Основний текст з відступом 2 Знак"/>
    <w:basedOn w:val="a0"/>
    <w:link w:val="2"/>
    <w:uiPriority w:val="99"/>
    <w:rsid w:val="00157CEE"/>
    <w:rPr>
      <w:rFonts w:ascii="Times New Roman" w:hAnsi="Times New Roman" w:cs="Times New Roman"/>
      <w:sz w:val="28"/>
      <w:szCs w:val="28"/>
    </w:rPr>
  </w:style>
  <w:style w:type="paragraph" w:styleId="HTML">
    <w:name w:val="HTML Preformatted"/>
    <w:basedOn w:val="a"/>
    <w:link w:val="HTML0"/>
    <w:uiPriority w:val="99"/>
    <w:semiHidden/>
    <w:unhideWhenUsed/>
    <w:rsid w:val="002814C4"/>
    <w:pPr>
      <w:spacing w:after="0" w:line="240" w:lineRule="auto"/>
    </w:pPr>
    <w:rPr>
      <w:rFonts w:ascii="Consolas" w:hAnsi="Consolas"/>
      <w:sz w:val="20"/>
      <w:szCs w:val="20"/>
    </w:rPr>
  </w:style>
  <w:style w:type="character" w:customStyle="1" w:styleId="HTML0">
    <w:name w:val="Стандартний HTML Знак"/>
    <w:basedOn w:val="a0"/>
    <w:link w:val="HTML"/>
    <w:uiPriority w:val="99"/>
    <w:semiHidden/>
    <w:rsid w:val="002814C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97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33747-19D5-4A22-99F9-14D4FA5F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23133</Words>
  <Characters>13187</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5</cp:revision>
  <cp:lastPrinted>2020-10-29T14:30:00Z</cp:lastPrinted>
  <dcterms:created xsi:type="dcterms:W3CDTF">2020-10-27T14:48:00Z</dcterms:created>
  <dcterms:modified xsi:type="dcterms:W3CDTF">2020-10-29T14:58:00Z</dcterms:modified>
</cp:coreProperties>
</file>